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Table7Colorful-Accent6"/>
        <w:tblpPr w:leftFromText="180" w:rightFromText="180" w:horzAnchor="page" w:tblpX="427" w:tblpY="1"/>
        <w:tblW w:w="10773" w:type="dxa"/>
        <w:tblLook w:val="04A0" w:firstRow="1" w:lastRow="0" w:firstColumn="1" w:lastColumn="0" w:noHBand="0" w:noVBand="1"/>
      </w:tblPr>
      <w:tblGrid>
        <w:gridCol w:w="1738"/>
        <w:gridCol w:w="9035"/>
      </w:tblGrid>
      <w:tr w:rsidR="0031685C" w14:paraId="042F0719" w14:textId="77777777" w:rsidTr="005D63D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773" w:type="dxa"/>
            <w:gridSpan w:val="2"/>
            <w:tcBorders>
              <w:top w:val="single" w:sz="12" w:space="0" w:color="F09415" w:themeColor="accent1"/>
              <w:left w:val="single" w:sz="12" w:space="0" w:color="F09415" w:themeColor="accent1"/>
              <w:bottom w:val="single" w:sz="12" w:space="0" w:color="F09415" w:themeColor="accent1"/>
              <w:right w:val="single" w:sz="12" w:space="0" w:color="F09415" w:themeColor="accent1"/>
            </w:tcBorders>
          </w:tcPr>
          <w:p w14:paraId="765DB67E" w14:textId="795979B1" w:rsidR="0031685C" w:rsidRPr="00F77EF3" w:rsidRDefault="002B14D3" w:rsidP="0031685C">
            <w:pPr>
              <w:jc w:val="center"/>
              <w:rPr>
                <w:b/>
                <w:sz w:val="20"/>
                <w:szCs w:val="20"/>
                <w:highlight w:val="yellow"/>
              </w:rPr>
            </w:pPr>
            <w:r>
              <w:rPr>
                <w:sz w:val="40"/>
                <w:szCs w:val="40"/>
                <w:bdr w:val="single" w:sz="4" w:space="0" w:color="auto"/>
              </w:rPr>
              <w:t>Road Safety</w:t>
            </w:r>
            <w:r w:rsidR="00833CA2">
              <w:rPr>
                <w:sz w:val="40"/>
                <w:szCs w:val="40"/>
                <w:bdr w:val="single" w:sz="4" w:space="0" w:color="auto"/>
              </w:rPr>
              <w:t xml:space="preserve"> Working Together Group</w:t>
            </w:r>
            <w:r>
              <w:rPr>
                <w:sz w:val="40"/>
                <w:szCs w:val="40"/>
                <w:bdr w:val="single" w:sz="4" w:space="0" w:color="auto"/>
              </w:rPr>
              <w:t xml:space="preserve"> </w:t>
            </w:r>
          </w:p>
        </w:tc>
      </w:tr>
      <w:tr w:rsidR="00F77EF3" w:rsidRPr="00F77EF3" w14:paraId="36C6FC26" w14:textId="77777777" w:rsidTr="005D6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8" w:type="dxa"/>
            <w:tcBorders>
              <w:top w:val="single" w:sz="12" w:space="0" w:color="F09415" w:themeColor="accent1"/>
            </w:tcBorders>
          </w:tcPr>
          <w:p w14:paraId="1B2FFF5C" w14:textId="77777777" w:rsidR="0031685C" w:rsidRPr="00F77EF3" w:rsidRDefault="0031685C" w:rsidP="0031685C">
            <w:pPr>
              <w:rPr>
                <w:rFonts w:ascii="Calibri" w:hAnsi="Calibri" w:cs="Calibri"/>
                <w:b/>
                <w:sz w:val="20"/>
                <w:szCs w:val="20"/>
              </w:rPr>
            </w:pPr>
            <w:r w:rsidRPr="00F77EF3">
              <w:rPr>
                <w:rFonts w:ascii="Calibri" w:hAnsi="Calibri" w:cs="Calibri"/>
                <w:b/>
                <w:sz w:val="20"/>
                <w:szCs w:val="20"/>
              </w:rPr>
              <w:t>Who to Contact:</w:t>
            </w:r>
          </w:p>
          <w:p w14:paraId="1B642585" w14:textId="77777777" w:rsidR="0031685C" w:rsidRPr="00F77EF3" w:rsidRDefault="0031685C" w:rsidP="0031685C">
            <w:pPr>
              <w:rPr>
                <w:rFonts w:ascii="Calibri" w:hAnsi="Calibri" w:cs="Calibri"/>
                <w:b/>
                <w:sz w:val="20"/>
                <w:szCs w:val="20"/>
              </w:rPr>
            </w:pPr>
          </w:p>
        </w:tc>
        <w:tc>
          <w:tcPr>
            <w:tcW w:w="9035" w:type="dxa"/>
            <w:tcBorders>
              <w:top w:val="single" w:sz="12" w:space="0" w:color="F09415" w:themeColor="accent1"/>
            </w:tcBorders>
          </w:tcPr>
          <w:p w14:paraId="6C002286" w14:textId="733D67EF" w:rsidR="0031685C" w:rsidRPr="00F77EF3" w:rsidRDefault="0031685C" w:rsidP="0031685C">
            <w:pPr>
              <w:pStyle w:val="PlainText"/>
              <w:cnfStyle w:val="000000100000" w:firstRow="0" w:lastRow="0" w:firstColumn="0" w:lastColumn="0" w:oddVBand="0" w:evenVBand="0" w:oddHBand="1" w:evenHBand="0" w:firstRowFirstColumn="0" w:firstRowLastColumn="0" w:lastRowFirstColumn="0" w:lastRowLastColumn="0"/>
              <w:rPr>
                <w:rFonts w:eastAsiaTheme="minorEastAsia" w:cs="Calibri"/>
                <w:sz w:val="20"/>
                <w:szCs w:val="20"/>
                <w:lang w:val="en-IE"/>
              </w:rPr>
            </w:pPr>
            <w:r w:rsidRPr="00F77EF3">
              <w:rPr>
                <w:rFonts w:eastAsiaTheme="minorEastAsia" w:cs="Calibri"/>
                <w:sz w:val="20"/>
                <w:szCs w:val="20"/>
                <w:lang w:val="en-IE"/>
              </w:rPr>
              <w:t xml:space="preserve">Name:  </w:t>
            </w:r>
            <w:r w:rsidR="00833CA2">
              <w:rPr>
                <w:rFonts w:eastAsiaTheme="minorEastAsia" w:cs="Calibri"/>
                <w:sz w:val="20"/>
                <w:szCs w:val="20"/>
                <w:lang w:val="en-IE"/>
              </w:rPr>
              <w:t>Colm Smith</w:t>
            </w:r>
          </w:p>
          <w:p w14:paraId="5C396C42" w14:textId="418414E3" w:rsidR="0031685C" w:rsidRPr="00F77EF3" w:rsidRDefault="0031685C" w:rsidP="0031685C">
            <w:p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77EF3">
              <w:rPr>
                <w:rFonts w:ascii="Calibri" w:hAnsi="Calibri" w:cs="Calibri"/>
                <w:sz w:val="20"/>
                <w:szCs w:val="20"/>
              </w:rPr>
              <w:t xml:space="preserve">Email:   </w:t>
            </w:r>
            <w:r w:rsidR="00833CA2">
              <w:rPr>
                <w:rFonts w:ascii="Calibri" w:hAnsi="Calibri" w:cs="Calibri"/>
                <w:sz w:val="20"/>
                <w:szCs w:val="20"/>
              </w:rPr>
              <w:t>colm.smith@westmeathcoco.ie</w:t>
            </w:r>
          </w:p>
          <w:p w14:paraId="21FB0A4D" w14:textId="3B1D4730" w:rsidR="0031685C" w:rsidRPr="00F77EF3" w:rsidRDefault="0031685C" w:rsidP="0031685C">
            <w:pPr>
              <w:pStyle w:val="PlainText"/>
              <w:cnfStyle w:val="000000100000" w:firstRow="0" w:lastRow="0" w:firstColumn="0" w:lastColumn="0" w:oddVBand="0" w:evenVBand="0" w:oddHBand="1" w:evenHBand="0" w:firstRowFirstColumn="0" w:firstRowLastColumn="0" w:lastRowFirstColumn="0" w:lastRowLastColumn="0"/>
              <w:rPr>
                <w:rFonts w:cs="Calibri"/>
                <w:b/>
                <w:sz w:val="20"/>
                <w:szCs w:val="20"/>
              </w:rPr>
            </w:pPr>
            <w:r w:rsidRPr="00F77EF3">
              <w:rPr>
                <w:rFonts w:eastAsiaTheme="minorEastAsia" w:cs="Calibri"/>
                <w:sz w:val="20"/>
                <w:szCs w:val="20"/>
                <w:lang w:val="en-IE"/>
              </w:rPr>
              <w:t xml:space="preserve">Phone: </w:t>
            </w:r>
            <w:r w:rsidR="00833CA2">
              <w:rPr>
                <w:rFonts w:eastAsiaTheme="minorEastAsia" w:cs="Calibri"/>
                <w:sz w:val="20"/>
                <w:szCs w:val="20"/>
                <w:lang w:val="en-IE"/>
              </w:rPr>
              <w:t>0449332288</w:t>
            </w:r>
          </w:p>
        </w:tc>
      </w:tr>
      <w:tr w:rsidR="00F77EF3" w:rsidRPr="00F77EF3" w14:paraId="0AB8E4E4" w14:textId="77777777" w:rsidTr="005D63D8">
        <w:tc>
          <w:tcPr>
            <w:cnfStyle w:val="001000000000" w:firstRow="0" w:lastRow="0" w:firstColumn="1" w:lastColumn="0" w:oddVBand="0" w:evenVBand="0" w:oddHBand="0" w:evenHBand="0" w:firstRowFirstColumn="0" w:firstRowLastColumn="0" w:lastRowFirstColumn="0" w:lastRowLastColumn="0"/>
            <w:tcW w:w="1738" w:type="dxa"/>
          </w:tcPr>
          <w:p w14:paraId="0AC3FEEC" w14:textId="77777777" w:rsidR="0031685C" w:rsidRPr="00F77EF3" w:rsidRDefault="0031685C" w:rsidP="0031685C">
            <w:pPr>
              <w:rPr>
                <w:rFonts w:ascii="Calibri" w:hAnsi="Calibri" w:cs="Calibri"/>
                <w:b/>
                <w:sz w:val="20"/>
                <w:szCs w:val="20"/>
              </w:rPr>
            </w:pPr>
            <w:r w:rsidRPr="00F77EF3">
              <w:rPr>
                <w:rFonts w:ascii="Calibri" w:hAnsi="Calibri" w:cs="Calibri"/>
                <w:b/>
                <w:sz w:val="20"/>
                <w:szCs w:val="20"/>
              </w:rPr>
              <w:t>Who are We:</w:t>
            </w:r>
          </w:p>
        </w:tc>
        <w:tc>
          <w:tcPr>
            <w:tcW w:w="9035" w:type="dxa"/>
          </w:tcPr>
          <w:p w14:paraId="6A3E2FA8" w14:textId="77777777" w:rsidR="0051759A" w:rsidRPr="0051759A" w:rsidRDefault="0051759A" w:rsidP="0051759A">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51759A">
              <w:rPr>
                <w:rFonts w:ascii="Calibri" w:hAnsi="Calibri" w:cs="Calibri"/>
                <w:sz w:val="20"/>
                <w:szCs w:val="20"/>
              </w:rPr>
              <w:t>The Government Road Safety Strategy 2021-2030 is Ireland’s fifth Road Safety Strategy. The primary objective of the Strategy is to reduce the number of deaths and serious injuries on Irish roads by 50% by 2030. It adopts the “Safe System” approach and each Action Plan underpinning the Strategy sets out actions within seven priority intervention areas.</w:t>
            </w:r>
          </w:p>
          <w:p w14:paraId="6EB72E66" w14:textId="77777777" w:rsidR="0051759A" w:rsidRPr="0051759A" w:rsidRDefault="0051759A" w:rsidP="0051759A">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59D991BD" w14:textId="047BEE41" w:rsidR="002B14D3" w:rsidRPr="00F77EF3" w:rsidRDefault="0051759A" w:rsidP="0051759A">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51759A">
              <w:rPr>
                <w:rFonts w:ascii="Calibri" w:hAnsi="Calibri" w:cs="Calibri"/>
                <w:sz w:val="20"/>
                <w:szCs w:val="20"/>
              </w:rPr>
              <w:t>The Phase 2 Action Plan, which will run until the end of 2027, centres on a set of 12 Primary Actions to be delivered in collaborative partnership by actors across the sector and which aim to deliver significant or transformative impacts for road safety in Ireland. The senior stakeholders involved will be responsible for driving delivery of these primary actions. The Action Plan also includes 77 complementary Supporting Actions that partners will deliver in the coming years in support of Ireland’s road safety objectives.</w:t>
            </w:r>
          </w:p>
        </w:tc>
      </w:tr>
      <w:tr w:rsidR="00F77EF3" w:rsidRPr="00F77EF3" w14:paraId="7198ADDA" w14:textId="77777777" w:rsidTr="005D6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8" w:type="dxa"/>
          </w:tcPr>
          <w:p w14:paraId="7231C183" w14:textId="77777777" w:rsidR="0031685C" w:rsidRPr="00F77EF3" w:rsidRDefault="0031685C" w:rsidP="0031685C">
            <w:pPr>
              <w:rPr>
                <w:rFonts w:ascii="Calibri" w:hAnsi="Calibri" w:cs="Calibri"/>
                <w:b/>
                <w:sz w:val="20"/>
                <w:szCs w:val="20"/>
              </w:rPr>
            </w:pPr>
            <w:r w:rsidRPr="00F77EF3">
              <w:rPr>
                <w:rFonts w:ascii="Calibri" w:hAnsi="Calibri" w:cs="Calibri"/>
                <w:b/>
                <w:sz w:val="20"/>
                <w:szCs w:val="20"/>
              </w:rPr>
              <w:t>What We Do:</w:t>
            </w:r>
          </w:p>
        </w:tc>
        <w:tc>
          <w:tcPr>
            <w:tcW w:w="9035" w:type="dxa"/>
          </w:tcPr>
          <w:p w14:paraId="51206E39" w14:textId="77777777" w:rsidR="0058426D" w:rsidRDefault="0058426D" w:rsidP="0058426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14:paraId="14EF416F" w14:textId="44DD105E" w:rsidR="0058426D" w:rsidRPr="0051759A" w:rsidRDefault="0058426D" w:rsidP="0058426D">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51759A">
              <w:rPr>
                <w:rFonts w:ascii="Calibri" w:hAnsi="Calibri" w:cs="Calibri"/>
                <w:sz w:val="20"/>
                <w:szCs w:val="20"/>
              </w:rPr>
              <w:t xml:space="preserve">Each Local Authority RSWTG is required to </w:t>
            </w:r>
            <w:r w:rsidR="00DD7A9B" w:rsidRPr="0051759A">
              <w:rPr>
                <w:rFonts w:ascii="Calibri" w:hAnsi="Calibri" w:cs="Calibri"/>
                <w:sz w:val="20"/>
                <w:szCs w:val="20"/>
              </w:rPr>
              <w:t xml:space="preserve">agree and </w:t>
            </w:r>
            <w:r w:rsidRPr="0051759A">
              <w:rPr>
                <w:rFonts w:ascii="Calibri" w:hAnsi="Calibri" w:cs="Calibri"/>
                <w:sz w:val="20"/>
                <w:szCs w:val="20"/>
              </w:rPr>
              <w:t>publish a multi-agency Road Safety Action Plan</w:t>
            </w:r>
            <w:r w:rsidR="0051759A">
              <w:rPr>
                <w:rFonts w:ascii="Calibri" w:hAnsi="Calibri" w:cs="Calibri"/>
                <w:sz w:val="20"/>
                <w:szCs w:val="20"/>
              </w:rPr>
              <w:t xml:space="preserve"> detailing the action deliverable within the local authority administrative area by the relevant agencies</w:t>
            </w:r>
            <w:r w:rsidR="00DD7A9B" w:rsidRPr="0051759A">
              <w:rPr>
                <w:rFonts w:ascii="Calibri" w:hAnsi="Calibri" w:cs="Calibri"/>
                <w:sz w:val="20"/>
                <w:szCs w:val="20"/>
              </w:rPr>
              <w:t xml:space="preserve"> </w:t>
            </w:r>
            <w:r w:rsidRPr="0051759A">
              <w:rPr>
                <w:rFonts w:ascii="Calibri" w:hAnsi="Calibri" w:cs="Calibri"/>
                <w:sz w:val="20"/>
                <w:szCs w:val="20"/>
              </w:rPr>
              <w:t xml:space="preserve">and to publish an annual review on progress with implementation. </w:t>
            </w:r>
          </w:p>
          <w:p w14:paraId="39AE0B9A" w14:textId="77777777" w:rsidR="0058426D" w:rsidRDefault="0058426D" w:rsidP="0058426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14:paraId="779DE4EB" w14:textId="77777777" w:rsidR="006A5B28" w:rsidRDefault="006A5B28" w:rsidP="002B14D3">
            <w:pPr>
              <w:pStyle w:val="PlainText"/>
              <w:cnfStyle w:val="000000100000" w:firstRow="0" w:lastRow="0" w:firstColumn="0" w:lastColumn="0" w:oddVBand="0" w:evenVBand="0" w:oddHBand="1" w:evenHBand="0" w:firstRowFirstColumn="0" w:firstRowLastColumn="0" w:lastRowFirstColumn="0" w:lastRowLastColumn="0"/>
              <w:rPr>
                <w:rFonts w:eastAsiaTheme="minorEastAsia" w:cs="Calibri"/>
                <w:sz w:val="20"/>
                <w:szCs w:val="20"/>
                <w:lang w:val="en-IE"/>
              </w:rPr>
            </w:pPr>
          </w:p>
          <w:p w14:paraId="3A370E15" w14:textId="77777777" w:rsidR="002B14D3" w:rsidRDefault="002B14D3" w:rsidP="002B14D3">
            <w:pPr>
              <w:pStyle w:val="PlainText"/>
              <w:cnfStyle w:val="000000100000" w:firstRow="0" w:lastRow="0" w:firstColumn="0" w:lastColumn="0" w:oddVBand="0" w:evenVBand="0" w:oddHBand="1" w:evenHBand="0" w:firstRowFirstColumn="0" w:firstRowLastColumn="0" w:lastRowFirstColumn="0" w:lastRowLastColumn="0"/>
              <w:rPr>
                <w:rFonts w:eastAsiaTheme="minorEastAsia" w:cs="Calibri"/>
                <w:sz w:val="20"/>
                <w:szCs w:val="20"/>
                <w:lang w:val="en-IE"/>
              </w:rPr>
            </w:pPr>
          </w:p>
          <w:p w14:paraId="19840EDC" w14:textId="77777777" w:rsidR="002B14D3" w:rsidRDefault="002B14D3" w:rsidP="002B14D3">
            <w:pPr>
              <w:pStyle w:val="PlainText"/>
              <w:cnfStyle w:val="000000100000" w:firstRow="0" w:lastRow="0" w:firstColumn="0" w:lastColumn="0" w:oddVBand="0" w:evenVBand="0" w:oddHBand="1" w:evenHBand="0" w:firstRowFirstColumn="0" w:firstRowLastColumn="0" w:lastRowFirstColumn="0" w:lastRowLastColumn="0"/>
              <w:rPr>
                <w:rFonts w:eastAsiaTheme="minorEastAsia" w:cs="Calibri"/>
                <w:sz w:val="20"/>
                <w:szCs w:val="20"/>
                <w:lang w:val="en-IE"/>
              </w:rPr>
            </w:pPr>
          </w:p>
          <w:p w14:paraId="11291F0B" w14:textId="6D240295" w:rsidR="002B14D3" w:rsidRPr="00F77EF3" w:rsidRDefault="002B14D3" w:rsidP="002B14D3">
            <w:pPr>
              <w:pStyle w:val="PlainText"/>
              <w:cnfStyle w:val="000000100000" w:firstRow="0" w:lastRow="0" w:firstColumn="0" w:lastColumn="0" w:oddVBand="0" w:evenVBand="0" w:oddHBand="1" w:evenHBand="0" w:firstRowFirstColumn="0" w:firstRowLastColumn="0" w:lastRowFirstColumn="0" w:lastRowLastColumn="0"/>
              <w:rPr>
                <w:rFonts w:eastAsiaTheme="minorEastAsia" w:cs="Calibri"/>
                <w:sz w:val="20"/>
                <w:szCs w:val="20"/>
                <w:lang w:val="en-IE"/>
              </w:rPr>
            </w:pPr>
          </w:p>
        </w:tc>
      </w:tr>
      <w:tr w:rsidR="00F77EF3" w:rsidRPr="00F77EF3" w14:paraId="11C972A3" w14:textId="77777777" w:rsidTr="005D63D8">
        <w:tc>
          <w:tcPr>
            <w:cnfStyle w:val="001000000000" w:firstRow="0" w:lastRow="0" w:firstColumn="1" w:lastColumn="0" w:oddVBand="0" w:evenVBand="0" w:oddHBand="0" w:evenHBand="0" w:firstRowFirstColumn="0" w:firstRowLastColumn="0" w:lastRowFirstColumn="0" w:lastRowLastColumn="0"/>
            <w:tcW w:w="1738" w:type="dxa"/>
          </w:tcPr>
          <w:p w14:paraId="095281A1" w14:textId="77777777" w:rsidR="0031685C" w:rsidRPr="00F77EF3" w:rsidRDefault="0031685C" w:rsidP="0031685C">
            <w:pPr>
              <w:rPr>
                <w:rFonts w:ascii="Calibri" w:hAnsi="Calibri" w:cs="Calibri"/>
                <w:b/>
                <w:sz w:val="20"/>
                <w:szCs w:val="20"/>
              </w:rPr>
            </w:pPr>
            <w:r w:rsidRPr="00F77EF3">
              <w:rPr>
                <w:rFonts w:ascii="Calibri" w:hAnsi="Calibri" w:cs="Calibri"/>
                <w:b/>
                <w:sz w:val="20"/>
                <w:szCs w:val="20"/>
              </w:rPr>
              <w:t>WPPN Pillar</w:t>
            </w:r>
          </w:p>
          <w:p w14:paraId="3D43B3A9" w14:textId="77777777" w:rsidR="0031685C" w:rsidRPr="00F77EF3" w:rsidRDefault="0031685C" w:rsidP="0031685C">
            <w:pPr>
              <w:rPr>
                <w:rFonts w:ascii="Calibri" w:hAnsi="Calibri" w:cs="Calibri"/>
                <w:b/>
                <w:sz w:val="20"/>
                <w:szCs w:val="20"/>
              </w:rPr>
            </w:pPr>
          </w:p>
        </w:tc>
        <w:tc>
          <w:tcPr>
            <w:tcW w:w="9035" w:type="dxa"/>
          </w:tcPr>
          <w:p w14:paraId="3B763397" w14:textId="210C35BA" w:rsidR="006A5B28" w:rsidRDefault="007073A4" w:rsidP="002B14D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Any</w:t>
            </w:r>
          </w:p>
          <w:p w14:paraId="390C78D3" w14:textId="77777777" w:rsidR="002B14D3" w:rsidRDefault="002B14D3" w:rsidP="002B14D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5110EFB9" w14:textId="40A5F09C" w:rsidR="002B14D3" w:rsidRPr="00F77EF3" w:rsidRDefault="002B14D3" w:rsidP="002B14D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F77EF3" w:rsidRPr="00F77EF3" w14:paraId="5CCE3BF9" w14:textId="77777777" w:rsidTr="005D6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8" w:type="dxa"/>
          </w:tcPr>
          <w:p w14:paraId="783F964D" w14:textId="77777777" w:rsidR="0031685C" w:rsidRPr="00F77EF3" w:rsidRDefault="0031685C" w:rsidP="0031685C">
            <w:pPr>
              <w:rPr>
                <w:rFonts w:ascii="Calibri" w:hAnsi="Calibri" w:cs="Calibri"/>
                <w:b/>
                <w:sz w:val="20"/>
                <w:szCs w:val="20"/>
              </w:rPr>
            </w:pPr>
            <w:r w:rsidRPr="00F77EF3">
              <w:rPr>
                <w:rFonts w:ascii="Calibri" w:hAnsi="Calibri" w:cs="Calibri"/>
                <w:b/>
                <w:sz w:val="20"/>
                <w:szCs w:val="20"/>
              </w:rPr>
              <w:t xml:space="preserve">WPPN District </w:t>
            </w:r>
          </w:p>
        </w:tc>
        <w:tc>
          <w:tcPr>
            <w:tcW w:w="9035" w:type="dxa"/>
          </w:tcPr>
          <w:p w14:paraId="126E54EC" w14:textId="77777777" w:rsidR="0031685C" w:rsidRPr="00F77EF3" w:rsidRDefault="0031685C" w:rsidP="0031685C">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77EF3">
              <w:rPr>
                <w:rFonts w:ascii="Calibri" w:hAnsi="Calibri" w:cs="Calibri"/>
                <w:sz w:val="20"/>
                <w:szCs w:val="20"/>
              </w:rPr>
              <w:t xml:space="preserve">Either Mullingar or Athlone </w:t>
            </w:r>
          </w:p>
          <w:p w14:paraId="3A7605EE" w14:textId="62EBFDA4" w:rsidR="006A5B28" w:rsidRPr="00F77EF3" w:rsidRDefault="006A5B28" w:rsidP="0031685C">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F77EF3" w:rsidRPr="00F77EF3" w14:paraId="30E072B6" w14:textId="77777777" w:rsidTr="005D63D8">
        <w:tc>
          <w:tcPr>
            <w:cnfStyle w:val="001000000000" w:firstRow="0" w:lastRow="0" w:firstColumn="1" w:lastColumn="0" w:oddVBand="0" w:evenVBand="0" w:oddHBand="0" w:evenHBand="0" w:firstRowFirstColumn="0" w:firstRowLastColumn="0" w:lastRowFirstColumn="0" w:lastRowLastColumn="0"/>
            <w:tcW w:w="1738" w:type="dxa"/>
          </w:tcPr>
          <w:p w14:paraId="6EDFA85B" w14:textId="2FC26EDD" w:rsidR="0031685C" w:rsidRPr="00F77EF3" w:rsidRDefault="0031685C" w:rsidP="0031685C">
            <w:pPr>
              <w:rPr>
                <w:rFonts w:ascii="Calibri" w:hAnsi="Calibri" w:cs="Calibri"/>
                <w:b/>
                <w:sz w:val="20"/>
                <w:szCs w:val="20"/>
              </w:rPr>
            </w:pPr>
            <w:r w:rsidRPr="00F77EF3">
              <w:rPr>
                <w:rFonts w:ascii="Calibri" w:hAnsi="Calibri" w:cs="Calibri"/>
                <w:b/>
                <w:sz w:val="20"/>
                <w:szCs w:val="20"/>
              </w:rPr>
              <w:t>How We Meet:</w:t>
            </w:r>
          </w:p>
        </w:tc>
        <w:tc>
          <w:tcPr>
            <w:tcW w:w="9035" w:type="dxa"/>
          </w:tcPr>
          <w:p w14:paraId="37982013" w14:textId="476BC164" w:rsidR="0031685C" w:rsidRPr="00F77EF3" w:rsidRDefault="0031685C" w:rsidP="0031685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77EF3">
              <w:rPr>
                <w:rFonts w:ascii="Calibri" w:hAnsi="Calibri" w:cs="Calibri"/>
                <w:sz w:val="20"/>
                <w:szCs w:val="20"/>
              </w:rPr>
              <w:t xml:space="preserve">Approx. 4 times per year - Meeting venues in Athlone &amp; </w:t>
            </w:r>
            <w:r w:rsidR="006A5B28" w:rsidRPr="00F77EF3">
              <w:rPr>
                <w:rFonts w:ascii="Calibri" w:hAnsi="Calibri" w:cs="Calibri"/>
                <w:sz w:val="20"/>
                <w:szCs w:val="20"/>
              </w:rPr>
              <w:t>Mullingar -</w:t>
            </w:r>
            <w:r w:rsidRPr="00F77EF3">
              <w:rPr>
                <w:rFonts w:ascii="Calibri" w:hAnsi="Calibri" w:cs="Calibri"/>
                <w:sz w:val="20"/>
                <w:szCs w:val="20"/>
              </w:rPr>
              <w:t xml:space="preserve"> office hours </w:t>
            </w:r>
          </w:p>
          <w:p w14:paraId="688E29A4" w14:textId="2DBC9B22" w:rsidR="006A5B28" w:rsidRPr="00F77EF3" w:rsidRDefault="006A5B28" w:rsidP="0031685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F77EF3" w:rsidRPr="00F77EF3" w14:paraId="0A9E7716" w14:textId="77777777" w:rsidTr="005D6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8" w:type="dxa"/>
          </w:tcPr>
          <w:p w14:paraId="2D9D8CCE" w14:textId="77777777" w:rsidR="0031685C" w:rsidRPr="00F77EF3" w:rsidRDefault="0031685C" w:rsidP="0031685C">
            <w:pPr>
              <w:rPr>
                <w:rFonts w:ascii="Calibri" w:hAnsi="Calibri" w:cs="Calibri"/>
                <w:b/>
                <w:sz w:val="20"/>
                <w:szCs w:val="20"/>
              </w:rPr>
            </w:pPr>
            <w:r w:rsidRPr="00F77EF3">
              <w:rPr>
                <w:rFonts w:ascii="Calibri" w:hAnsi="Calibri" w:cs="Calibri"/>
                <w:b/>
                <w:sz w:val="20"/>
                <w:szCs w:val="20"/>
              </w:rPr>
              <w:t>Term of Office</w:t>
            </w:r>
          </w:p>
        </w:tc>
        <w:tc>
          <w:tcPr>
            <w:tcW w:w="9035" w:type="dxa"/>
          </w:tcPr>
          <w:p w14:paraId="187CE5D9" w14:textId="77777777" w:rsidR="006A5B28" w:rsidRDefault="006A5B28" w:rsidP="002B14D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7E32A81F" w14:textId="45ADC711" w:rsidR="002B14D3" w:rsidRDefault="00230C6E" w:rsidP="002B14D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Lifetime of the current council.</w:t>
            </w:r>
          </w:p>
          <w:p w14:paraId="631E3C9D" w14:textId="77777777" w:rsidR="002B14D3" w:rsidRDefault="002B14D3" w:rsidP="002B14D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48DC05F5" w14:textId="77777777" w:rsidR="002B14D3" w:rsidRDefault="002B14D3" w:rsidP="002B14D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102F88C4" w14:textId="1A083B6A" w:rsidR="002B14D3" w:rsidRPr="00F77EF3" w:rsidRDefault="002B14D3" w:rsidP="002B14D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F77EF3" w:rsidRPr="00F77EF3" w14:paraId="7F8C0E57" w14:textId="77777777" w:rsidTr="005D63D8">
        <w:tc>
          <w:tcPr>
            <w:cnfStyle w:val="001000000000" w:firstRow="0" w:lastRow="0" w:firstColumn="1" w:lastColumn="0" w:oddVBand="0" w:evenVBand="0" w:oddHBand="0" w:evenHBand="0" w:firstRowFirstColumn="0" w:firstRowLastColumn="0" w:lastRowFirstColumn="0" w:lastRowLastColumn="0"/>
            <w:tcW w:w="1738" w:type="dxa"/>
          </w:tcPr>
          <w:p w14:paraId="7C4B3D16" w14:textId="1F2CA9E5" w:rsidR="0031685C" w:rsidRPr="00F77EF3" w:rsidRDefault="0031685C" w:rsidP="0031685C">
            <w:pPr>
              <w:rPr>
                <w:rFonts w:ascii="Calibri" w:hAnsi="Calibri" w:cs="Calibri"/>
                <w:b/>
                <w:sz w:val="20"/>
                <w:szCs w:val="20"/>
              </w:rPr>
            </w:pPr>
            <w:r w:rsidRPr="00F77EF3">
              <w:rPr>
                <w:rFonts w:ascii="Calibri" w:hAnsi="Calibri" w:cs="Calibri"/>
                <w:b/>
                <w:sz w:val="20"/>
                <w:szCs w:val="20"/>
              </w:rPr>
              <w:t>Role of PPN Representative:</w:t>
            </w:r>
          </w:p>
        </w:tc>
        <w:tc>
          <w:tcPr>
            <w:tcW w:w="9035" w:type="dxa"/>
          </w:tcPr>
          <w:p w14:paraId="6D737ABD" w14:textId="5D1C9312" w:rsidR="0031685C" w:rsidRPr="00F77EF3" w:rsidRDefault="0031685C" w:rsidP="0031685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77EF3">
              <w:rPr>
                <w:rFonts w:ascii="Calibri" w:hAnsi="Calibri" w:cs="Calibri"/>
                <w:sz w:val="20"/>
                <w:szCs w:val="20"/>
              </w:rPr>
              <w:t xml:space="preserve">The PPN Representative, using the skills and abilities they have developed through working with their own group, is expected to gather and present the views and opinions of all member organisations (including, but not limited to, his/her own group) of the PPN body which </w:t>
            </w:r>
            <w:r w:rsidR="008E73E2">
              <w:rPr>
                <w:rFonts w:ascii="Calibri" w:hAnsi="Calibri" w:cs="Calibri"/>
                <w:sz w:val="20"/>
                <w:szCs w:val="20"/>
              </w:rPr>
              <w:t>nominated</w:t>
            </w:r>
            <w:r w:rsidRPr="00F77EF3">
              <w:rPr>
                <w:rFonts w:ascii="Calibri" w:hAnsi="Calibri" w:cs="Calibri"/>
                <w:sz w:val="20"/>
                <w:szCs w:val="20"/>
              </w:rPr>
              <w:t xml:space="preserve"> him/her. </w:t>
            </w:r>
          </w:p>
          <w:p w14:paraId="4DACF6FC" w14:textId="67504192" w:rsidR="0031685C" w:rsidRPr="00F77EF3" w:rsidRDefault="0031685C" w:rsidP="0031685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77EF3">
              <w:rPr>
                <w:rFonts w:ascii="Calibri" w:hAnsi="Calibri" w:cs="Calibri"/>
                <w:sz w:val="20"/>
                <w:szCs w:val="20"/>
              </w:rPr>
              <w:t xml:space="preserve">The Representative brings issues of relevance from the community to the </w:t>
            </w:r>
            <w:r w:rsidR="005A0D13">
              <w:rPr>
                <w:rFonts w:ascii="Calibri" w:hAnsi="Calibri" w:cs="Calibri"/>
                <w:sz w:val="20"/>
                <w:szCs w:val="20"/>
              </w:rPr>
              <w:t>Road Safety Forum</w:t>
            </w:r>
            <w:r w:rsidRPr="00F77EF3">
              <w:rPr>
                <w:rFonts w:ascii="Calibri" w:hAnsi="Calibri" w:cs="Calibri"/>
                <w:sz w:val="20"/>
                <w:szCs w:val="20"/>
              </w:rPr>
              <w:t xml:space="preserve"> and gives feedback to the community by filling in the Representative Report after every meeting they attend on the PPNs behalf. </w:t>
            </w:r>
          </w:p>
        </w:tc>
      </w:tr>
    </w:tbl>
    <w:p w14:paraId="251F33EB" w14:textId="77777777" w:rsidR="009D6F1F" w:rsidRDefault="009D6F1F" w:rsidP="007134A7">
      <w:pPr>
        <w:rPr>
          <w:rFonts w:ascii="Calibri" w:hAnsi="Calibri" w:cs="Calibri"/>
          <w:color w:val="F73B08" w:themeColor="accent6" w:themeShade="BF"/>
          <w:sz w:val="22"/>
          <w:szCs w:val="22"/>
        </w:rPr>
      </w:pPr>
    </w:p>
    <w:p w14:paraId="69C97AED" w14:textId="4BFFDB7A" w:rsidR="0031685C" w:rsidRDefault="00237840" w:rsidP="007134A7">
      <w:pPr>
        <w:rPr>
          <w:rFonts w:ascii="Calibri" w:hAnsi="Calibri" w:cs="Calibri"/>
          <w:color w:val="F73B08" w:themeColor="accent6" w:themeShade="BF"/>
          <w:sz w:val="22"/>
          <w:szCs w:val="22"/>
        </w:rPr>
      </w:pPr>
      <w:r>
        <w:rPr>
          <w:rFonts w:ascii="Calibri" w:hAnsi="Calibri" w:cs="Calibri"/>
          <w:color w:val="F73B08" w:themeColor="accent6" w:themeShade="BF"/>
          <w:sz w:val="22"/>
          <w:szCs w:val="22"/>
        </w:rPr>
        <w:t>Please return c</w:t>
      </w:r>
      <w:r w:rsidR="00994508" w:rsidRPr="00F77EF3">
        <w:rPr>
          <w:rFonts w:ascii="Calibri" w:hAnsi="Calibri" w:cs="Calibri"/>
          <w:color w:val="F73B08" w:themeColor="accent6" w:themeShade="BF"/>
          <w:sz w:val="22"/>
          <w:szCs w:val="22"/>
        </w:rPr>
        <w:t xml:space="preserve">ompleted Nomination form for </w:t>
      </w:r>
      <w:r w:rsidR="00065E8D" w:rsidRPr="00F77EF3">
        <w:rPr>
          <w:rFonts w:ascii="Calibri" w:hAnsi="Calibri" w:cs="Calibri"/>
          <w:color w:val="F73B08" w:themeColor="accent6" w:themeShade="BF"/>
          <w:sz w:val="22"/>
          <w:szCs w:val="22"/>
        </w:rPr>
        <w:t xml:space="preserve">one </w:t>
      </w:r>
      <w:r w:rsidR="007600E3" w:rsidRPr="00F77EF3">
        <w:rPr>
          <w:rFonts w:ascii="Calibri" w:hAnsi="Calibri" w:cs="Calibri"/>
          <w:color w:val="F73B08" w:themeColor="accent6" w:themeShade="BF"/>
          <w:sz w:val="22"/>
          <w:szCs w:val="22"/>
        </w:rPr>
        <w:t xml:space="preserve">PPN Rep </w:t>
      </w:r>
      <w:r w:rsidR="00994508" w:rsidRPr="00F77EF3">
        <w:rPr>
          <w:rFonts w:ascii="Calibri" w:hAnsi="Calibri" w:cs="Calibri"/>
          <w:color w:val="F73B08" w:themeColor="accent6" w:themeShade="BF"/>
          <w:sz w:val="22"/>
          <w:szCs w:val="22"/>
        </w:rPr>
        <w:t xml:space="preserve">position </w:t>
      </w:r>
      <w:r w:rsidR="007600E3" w:rsidRPr="00F77EF3">
        <w:rPr>
          <w:rFonts w:ascii="Calibri" w:hAnsi="Calibri" w:cs="Calibri"/>
          <w:color w:val="F73B08" w:themeColor="accent6" w:themeShade="BF"/>
          <w:sz w:val="22"/>
          <w:szCs w:val="22"/>
        </w:rPr>
        <w:t xml:space="preserve">to </w:t>
      </w:r>
      <w:r w:rsidR="002B14D3">
        <w:rPr>
          <w:rFonts w:ascii="Calibri" w:hAnsi="Calibri" w:cs="Calibri"/>
          <w:color w:val="F73B08" w:themeColor="accent6" w:themeShade="BF"/>
          <w:sz w:val="22"/>
          <w:szCs w:val="22"/>
        </w:rPr>
        <w:t xml:space="preserve">the Road Safety Forum </w:t>
      </w:r>
      <w:r w:rsidR="00806796">
        <w:rPr>
          <w:rFonts w:ascii="Calibri" w:hAnsi="Calibri" w:cs="Calibri"/>
          <w:color w:val="F73B08" w:themeColor="accent6" w:themeShade="BF"/>
          <w:sz w:val="22"/>
          <w:szCs w:val="22"/>
        </w:rPr>
        <w:t>f</w:t>
      </w:r>
      <w:r w:rsidR="0031685C" w:rsidRPr="00F77EF3">
        <w:rPr>
          <w:rFonts w:ascii="Calibri" w:hAnsi="Calibri" w:cs="Calibri"/>
          <w:color w:val="F73B08" w:themeColor="accent6" w:themeShade="BF"/>
          <w:sz w:val="22"/>
          <w:szCs w:val="22"/>
        </w:rPr>
        <w:t>rom</w:t>
      </w:r>
      <w:r w:rsidR="007600E3" w:rsidRPr="00F77EF3">
        <w:rPr>
          <w:rFonts w:ascii="Calibri" w:hAnsi="Calibri" w:cs="Calibri"/>
          <w:color w:val="F73B08" w:themeColor="accent6" w:themeShade="BF"/>
          <w:sz w:val="22"/>
          <w:szCs w:val="22"/>
        </w:rPr>
        <w:t xml:space="preserve"> </w:t>
      </w:r>
      <w:r w:rsidR="00B17C4E">
        <w:rPr>
          <w:rFonts w:ascii="Calibri" w:hAnsi="Calibri" w:cs="Calibri"/>
          <w:color w:val="F73B08" w:themeColor="accent6" w:themeShade="BF"/>
          <w:sz w:val="22"/>
          <w:szCs w:val="22"/>
        </w:rPr>
        <w:t>any Pillar</w:t>
      </w:r>
    </w:p>
    <w:p w14:paraId="2D50C8D5" w14:textId="77777777" w:rsidR="002B14D3" w:rsidRPr="00F77EF3" w:rsidRDefault="002B14D3" w:rsidP="007134A7">
      <w:pPr>
        <w:rPr>
          <w:rFonts w:ascii="Calibri" w:hAnsi="Calibri" w:cs="Calibri"/>
          <w:color w:val="F73B08" w:themeColor="accent6" w:themeShade="BF"/>
          <w:sz w:val="22"/>
          <w:szCs w:val="22"/>
        </w:rPr>
      </w:pPr>
    </w:p>
    <w:p w14:paraId="6827CE0D" w14:textId="44C9BA07" w:rsidR="006A5B28" w:rsidRPr="00F77EF3" w:rsidRDefault="006A5B28" w:rsidP="006A5B28">
      <w:pPr>
        <w:pStyle w:val="ListParagraph"/>
        <w:numPr>
          <w:ilvl w:val="0"/>
          <w:numId w:val="12"/>
        </w:numPr>
        <w:rPr>
          <w:rFonts w:ascii="Calibri" w:hAnsi="Calibri" w:cs="Calibri"/>
          <w:b/>
          <w:color w:val="F73B08" w:themeColor="accent6" w:themeShade="BF"/>
          <w:sz w:val="22"/>
          <w:szCs w:val="22"/>
        </w:rPr>
      </w:pPr>
      <w:r w:rsidRPr="00F77EF3">
        <w:rPr>
          <w:rFonts w:ascii="Calibri" w:hAnsi="Calibri" w:cs="Calibri"/>
          <w:b/>
          <w:color w:val="F73B08" w:themeColor="accent6" w:themeShade="BF"/>
          <w:sz w:val="22"/>
          <w:szCs w:val="22"/>
        </w:rPr>
        <w:t>Community &amp; Voluntary</w:t>
      </w:r>
    </w:p>
    <w:p w14:paraId="7D6F9B59" w14:textId="09F266A1" w:rsidR="006A5B28" w:rsidRDefault="006A5B28" w:rsidP="006A5B28">
      <w:pPr>
        <w:pStyle w:val="ListParagraph"/>
        <w:numPr>
          <w:ilvl w:val="0"/>
          <w:numId w:val="12"/>
        </w:numPr>
        <w:rPr>
          <w:rFonts w:ascii="Calibri" w:hAnsi="Calibri" w:cs="Calibri"/>
          <w:b/>
          <w:color w:val="F73B08" w:themeColor="accent6" w:themeShade="BF"/>
          <w:sz w:val="22"/>
          <w:szCs w:val="22"/>
        </w:rPr>
      </w:pPr>
      <w:r w:rsidRPr="00F77EF3">
        <w:rPr>
          <w:rFonts w:ascii="Calibri" w:hAnsi="Calibri" w:cs="Calibri"/>
          <w:b/>
          <w:color w:val="F73B08" w:themeColor="accent6" w:themeShade="BF"/>
          <w:sz w:val="22"/>
          <w:szCs w:val="22"/>
        </w:rPr>
        <w:t>Social Inclusion</w:t>
      </w:r>
    </w:p>
    <w:p w14:paraId="3357D7ED" w14:textId="5B174985" w:rsidR="002B14D3" w:rsidRDefault="002B14D3" w:rsidP="006A5B28">
      <w:pPr>
        <w:pStyle w:val="ListParagraph"/>
        <w:numPr>
          <w:ilvl w:val="0"/>
          <w:numId w:val="12"/>
        </w:numPr>
        <w:rPr>
          <w:rFonts w:ascii="Calibri" w:hAnsi="Calibri" w:cs="Calibri"/>
          <w:b/>
          <w:color w:val="F73B08" w:themeColor="accent6" w:themeShade="BF"/>
          <w:sz w:val="22"/>
          <w:szCs w:val="22"/>
        </w:rPr>
      </w:pPr>
      <w:r>
        <w:rPr>
          <w:rFonts w:ascii="Calibri" w:hAnsi="Calibri" w:cs="Calibri"/>
          <w:b/>
          <w:color w:val="F73B08" w:themeColor="accent6" w:themeShade="BF"/>
          <w:sz w:val="22"/>
          <w:szCs w:val="22"/>
        </w:rPr>
        <w:t xml:space="preserve">Environment </w:t>
      </w:r>
    </w:p>
    <w:p w14:paraId="276C601D" w14:textId="77777777" w:rsidR="002B14D3" w:rsidRPr="00F77EF3" w:rsidRDefault="002B14D3" w:rsidP="005A0D13">
      <w:pPr>
        <w:pStyle w:val="ListParagraph"/>
        <w:rPr>
          <w:rFonts w:ascii="Calibri" w:hAnsi="Calibri" w:cs="Calibri"/>
          <w:b/>
          <w:color w:val="F73B08" w:themeColor="accent6" w:themeShade="BF"/>
          <w:sz w:val="22"/>
          <w:szCs w:val="22"/>
        </w:rPr>
      </w:pPr>
    </w:p>
    <w:p w14:paraId="46BF07DC" w14:textId="658DE2A7" w:rsidR="0037520B" w:rsidRPr="00F77EF3" w:rsidRDefault="00B17C4E" w:rsidP="00065E8D">
      <w:pPr>
        <w:rPr>
          <w:rFonts w:ascii="Calibri" w:hAnsi="Calibri" w:cs="Calibri"/>
          <w:color w:val="F73B08" w:themeColor="accent6" w:themeShade="BF"/>
          <w:sz w:val="22"/>
          <w:szCs w:val="22"/>
        </w:rPr>
      </w:pPr>
      <w:r>
        <w:rPr>
          <w:rFonts w:ascii="Calibri" w:hAnsi="Calibri" w:cs="Calibri"/>
          <w:color w:val="F73B08" w:themeColor="accent6" w:themeShade="BF"/>
          <w:sz w:val="22"/>
          <w:szCs w:val="22"/>
        </w:rPr>
        <w:t>F</w:t>
      </w:r>
      <w:r w:rsidR="00994508" w:rsidRPr="00F77EF3">
        <w:rPr>
          <w:rFonts w:ascii="Calibri" w:hAnsi="Calibri" w:cs="Calibri"/>
          <w:color w:val="F73B08" w:themeColor="accent6" w:themeShade="BF"/>
          <w:sz w:val="22"/>
          <w:szCs w:val="22"/>
        </w:rPr>
        <w:t xml:space="preserve">or more details in relation to any of above please </w:t>
      </w:r>
      <w:r>
        <w:rPr>
          <w:rFonts w:ascii="Calibri" w:hAnsi="Calibri" w:cs="Calibri"/>
          <w:color w:val="F73B08" w:themeColor="accent6" w:themeShade="BF"/>
          <w:sz w:val="22"/>
          <w:szCs w:val="22"/>
        </w:rPr>
        <w:t>contact</w:t>
      </w:r>
      <w:r w:rsidR="00994508" w:rsidRPr="00F77EF3">
        <w:rPr>
          <w:rFonts w:ascii="Calibri" w:hAnsi="Calibri" w:cs="Calibri"/>
          <w:color w:val="F73B08" w:themeColor="accent6" w:themeShade="BF"/>
          <w:sz w:val="22"/>
          <w:szCs w:val="22"/>
        </w:rPr>
        <w:t xml:space="preserve"> Westmeath PPN</w:t>
      </w:r>
      <w:r>
        <w:rPr>
          <w:rFonts w:ascii="Calibri" w:hAnsi="Calibri" w:cs="Calibri"/>
          <w:color w:val="F73B08" w:themeColor="accent6" w:themeShade="BF"/>
          <w:sz w:val="22"/>
          <w:szCs w:val="22"/>
        </w:rPr>
        <w:t xml:space="preserve"> </w:t>
      </w:r>
      <w:r w:rsidR="00994508" w:rsidRPr="00F77EF3">
        <w:rPr>
          <w:rFonts w:ascii="Calibri" w:hAnsi="Calibri" w:cs="Calibri"/>
          <w:color w:val="F73B08" w:themeColor="accent6" w:themeShade="BF"/>
          <w:sz w:val="22"/>
          <w:szCs w:val="22"/>
        </w:rPr>
        <w:t>-</w:t>
      </w:r>
      <w:r>
        <w:rPr>
          <w:rFonts w:ascii="Calibri" w:hAnsi="Calibri" w:cs="Calibri"/>
          <w:color w:val="F73B08" w:themeColor="accent6" w:themeShade="BF"/>
          <w:sz w:val="22"/>
          <w:szCs w:val="22"/>
        </w:rPr>
        <w:t xml:space="preserve"> </w:t>
      </w:r>
      <w:r w:rsidR="00994508" w:rsidRPr="00F77EF3">
        <w:rPr>
          <w:rFonts w:ascii="Calibri" w:hAnsi="Calibri" w:cs="Calibri"/>
          <w:color w:val="F73B08" w:themeColor="accent6" w:themeShade="BF"/>
          <w:sz w:val="22"/>
          <w:szCs w:val="22"/>
        </w:rPr>
        <w:t>Public Participation Network</w:t>
      </w:r>
      <w:r w:rsidR="0037520B" w:rsidRPr="00F77EF3">
        <w:rPr>
          <w:rFonts w:ascii="Calibri" w:hAnsi="Calibri" w:cs="Calibri"/>
          <w:color w:val="F73B08" w:themeColor="accent6" w:themeShade="BF"/>
          <w:sz w:val="22"/>
          <w:szCs w:val="22"/>
        </w:rPr>
        <w:t xml:space="preserve">, </w:t>
      </w:r>
      <w:r w:rsidR="00994508" w:rsidRPr="00F77EF3">
        <w:rPr>
          <w:rFonts w:ascii="Calibri" w:hAnsi="Calibri" w:cs="Calibri"/>
          <w:color w:val="F73B08" w:themeColor="accent6" w:themeShade="BF"/>
          <w:sz w:val="22"/>
          <w:szCs w:val="22"/>
        </w:rPr>
        <w:t>Community Development Section,</w:t>
      </w:r>
      <w:r w:rsidR="0037520B" w:rsidRPr="00F77EF3">
        <w:rPr>
          <w:rFonts w:ascii="Calibri" w:hAnsi="Calibri" w:cs="Calibri"/>
          <w:color w:val="F73B08" w:themeColor="accent6" w:themeShade="BF"/>
          <w:sz w:val="22"/>
          <w:szCs w:val="22"/>
        </w:rPr>
        <w:t xml:space="preserve"> </w:t>
      </w:r>
      <w:r w:rsidR="00994508" w:rsidRPr="00F77EF3">
        <w:rPr>
          <w:rFonts w:ascii="Calibri" w:hAnsi="Calibri" w:cs="Calibri"/>
          <w:color w:val="F73B08" w:themeColor="accent6" w:themeShade="BF"/>
          <w:sz w:val="22"/>
          <w:szCs w:val="22"/>
        </w:rPr>
        <w:t xml:space="preserve">Westmeath County Council, Áras </w:t>
      </w:r>
      <w:proofErr w:type="gramStart"/>
      <w:r w:rsidR="00994508" w:rsidRPr="00F77EF3">
        <w:rPr>
          <w:rFonts w:ascii="Calibri" w:hAnsi="Calibri" w:cs="Calibri"/>
          <w:color w:val="F73B08" w:themeColor="accent6" w:themeShade="BF"/>
          <w:sz w:val="22"/>
          <w:szCs w:val="22"/>
        </w:rPr>
        <w:t>an</w:t>
      </w:r>
      <w:proofErr w:type="gramEnd"/>
      <w:r w:rsidR="00994508" w:rsidRPr="00F77EF3">
        <w:rPr>
          <w:rFonts w:ascii="Calibri" w:hAnsi="Calibri" w:cs="Calibri"/>
          <w:color w:val="F73B08" w:themeColor="accent6" w:themeShade="BF"/>
          <w:sz w:val="22"/>
          <w:szCs w:val="22"/>
        </w:rPr>
        <w:t xml:space="preserve"> Chontae, Mullingar, Co. Westmeath, N91 FH4N</w:t>
      </w:r>
      <w:r w:rsidR="0037520B" w:rsidRPr="00F77EF3">
        <w:rPr>
          <w:rFonts w:ascii="Calibri" w:hAnsi="Calibri" w:cs="Calibri"/>
          <w:color w:val="F73B08" w:themeColor="accent6" w:themeShade="BF"/>
          <w:sz w:val="22"/>
          <w:szCs w:val="22"/>
        </w:rPr>
        <w:t xml:space="preserve"> </w:t>
      </w:r>
    </w:p>
    <w:p w14:paraId="191E0E32" w14:textId="31C0AB5C" w:rsidR="002B14D3" w:rsidRDefault="00994508">
      <w:pPr>
        <w:rPr>
          <w:rFonts w:ascii="Calibri" w:hAnsi="Calibri" w:cs="Calibri"/>
          <w:b/>
          <w:color w:val="F73B08" w:themeColor="accent6" w:themeShade="BF"/>
          <w:sz w:val="22"/>
          <w:szCs w:val="22"/>
        </w:rPr>
      </w:pPr>
      <w:r w:rsidRPr="00F77EF3">
        <w:rPr>
          <w:rFonts w:ascii="Calibri" w:hAnsi="Calibri" w:cs="Calibri"/>
          <w:color w:val="F73B08" w:themeColor="accent6" w:themeShade="BF"/>
          <w:sz w:val="22"/>
          <w:szCs w:val="22"/>
        </w:rPr>
        <w:t xml:space="preserve">Direct Line: 044 9332157 Email: </w:t>
      </w:r>
      <w:hyperlink r:id="rId6" w:history="1">
        <w:r w:rsidR="00B17C4E" w:rsidRPr="00B24D9F">
          <w:rPr>
            <w:rStyle w:val="Hyperlink"/>
            <w:rFonts w:ascii="Calibri" w:hAnsi="Calibri" w:cs="Calibri"/>
            <w:sz w:val="22"/>
            <w:szCs w:val="22"/>
          </w:rPr>
          <w:t>ppn@westmeathcoco.ie</w:t>
        </w:r>
      </w:hyperlink>
      <w:r w:rsidR="00B17C4E">
        <w:t xml:space="preserve"> </w:t>
      </w:r>
      <w:r w:rsidRPr="00F77EF3">
        <w:rPr>
          <w:rFonts w:ascii="Calibri" w:hAnsi="Calibri" w:cs="Calibri"/>
          <w:b/>
          <w:color w:val="F73B08" w:themeColor="accent6" w:themeShade="BF"/>
          <w:sz w:val="22"/>
          <w:szCs w:val="22"/>
        </w:rPr>
        <w:t xml:space="preserve">  </w:t>
      </w:r>
    </w:p>
    <w:p w14:paraId="68BF3CB5" w14:textId="77777777" w:rsidR="002B14D3" w:rsidRDefault="002B14D3">
      <w:pPr>
        <w:rPr>
          <w:rFonts w:ascii="Calibri" w:hAnsi="Calibri" w:cs="Calibri"/>
          <w:b/>
          <w:color w:val="F73B08" w:themeColor="accent6" w:themeShade="BF"/>
          <w:sz w:val="22"/>
          <w:szCs w:val="22"/>
        </w:rPr>
      </w:pPr>
      <w:r>
        <w:rPr>
          <w:rFonts w:ascii="Calibri" w:hAnsi="Calibri" w:cs="Calibri"/>
          <w:b/>
          <w:color w:val="F73B08" w:themeColor="accent6" w:themeShade="BF"/>
          <w:sz w:val="22"/>
          <w:szCs w:val="22"/>
        </w:rPr>
        <w:br w:type="page"/>
      </w:r>
    </w:p>
    <w:p w14:paraId="13424F9F" w14:textId="77777777" w:rsidR="007600E3" w:rsidRPr="00F77EF3" w:rsidRDefault="007600E3">
      <w:pPr>
        <w:rPr>
          <w:rFonts w:ascii="Calibri" w:hAnsi="Calibri" w:cs="Calibri"/>
          <w:b/>
          <w:color w:val="F73B08" w:themeColor="accent6" w:themeShade="BF"/>
          <w:sz w:val="22"/>
          <w:szCs w:val="22"/>
        </w:rPr>
      </w:pPr>
    </w:p>
    <w:p w14:paraId="7FFF427F" w14:textId="1165192C" w:rsidR="00F072B5" w:rsidRPr="00E86CCE" w:rsidRDefault="00B04614" w:rsidP="00AA6297">
      <w:pPr>
        <w:jc w:val="center"/>
        <w:rPr>
          <w:b/>
          <w:sz w:val="28"/>
          <w:szCs w:val="28"/>
        </w:rPr>
      </w:pPr>
      <w:r>
        <w:rPr>
          <w:noProof/>
        </w:rPr>
        <w:drawing>
          <wp:anchor distT="0" distB="0" distL="114300" distR="114300" simplePos="0" relativeHeight="251660288" behindDoc="1" locked="0" layoutInCell="1" allowOverlap="1" wp14:anchorId="0FA17268" wp14:editId="09E05C02">
            <wp:simplePos x="0" y="0"/>
            <wp:positionH relativeFrom="page">
              <wp:posOffset>581025</wp:posOffset>
            </wp:positionH>
            <wp:positionV relativeFrom="paragraph">
              <wp:posOffset>0</wp:posOffset>
            </wp:positionV>
            <wp:extent cx="2024380" cy="1132840"/>
            <wp:effectExtent l="0" t="0" r="0" b="0"/>
            <wp:wrapTight wrapText="bothSides">
              <wp:wrapPolygon edited="0">
                <wp:start x="0" y="0"/>
                <wp:lineTo x="0" y="21067"/>
                <wp:lineTo x="21343" y="21067"/>
                <wp:lineTo x="2134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24380" cy="1132840"/>
                    </a:xfrm>
                    <a:prstGeom prst="rect">
                      <a:avLst/>
                    </a:prstGeom>
                  </pic:spPr>
                </pic:pic>
              </a:graphicData>
            </a:graphic>
            <wp14:sizeRelH relativeFrom="page">
              <wp14:pctWidth>0</wp14:pctWidth>
            </wp14:sizeRelH>
            <wp14:sizeRelV relativeFrom="page">
              <wp14:pctHeight>0</wp14:pctHeight>
            </wp14:sizeRelV>
          </wp:anchor>
        </w:drawing>
      </w:r>
      <w:r w:rsidR="00F072B5" w:rsidRPr="00E86CCE">
        <w:rPr>
          <w:b/>
          <w:sz w:val="28"/>
          <w:szCs w:val="28"/>
        </w:rPr>
        <w:t>Westmeath Public Participation Network (WPPN)</w:t>
      </w:r>
      <w:r w:rsidR="0005536A">
        <w:rPr>
          <w:b/>
          <w:sz w:val="28"/>
          <w:szCs w:val="28"/>
        </w:rPr>
        <w:t xml:space="preserve"> </w:t>
      </w:r>
      <w:r w:rsidR="00F072B5" w:rsidRPr="00E86CCE">
        <w:rPr>
          <w:b/>
          <w:sz w:val="28"/>
          <w:szCs w:val="28"/>
        </w:rPr>
        <w:t>Nomination form for</w:t>
      </w:r>
    </w:p>
    <w:p w14:paraId="565EC6C8" w14:textId="57387E9B" w:rsidR="007457D3" w:rsidRPr="00AA6297" w:rsidRDefault="007457D3" w:rsidP="007457D3">
      <w:pPr>
        <w:spacing w:line="259" w:lineRule="auto"/>
        <w:jc w:val="center"/>
        <w:rPr>
          <w:b/>
          <w:sz w:val="8"/>
          <w:szCs w:val="8"/>
        </w:rPr>
      </w:pPr>
    </w:p>
    <w:p w14:paraId="661ED5E9" w14:textId="235C0ACA" w:rsidR="00065E8D" w:rsidRDefault="002B14D3" w:rsidP="00065E8D">
      <w:pPr>
        <w:jc w:val="center"/>
        <w:rPr>
          <w:b/>
          <w:color w:val="F73B08" w:themeColor="accent6" w:themeShade="BF"/>
          <w:sz w:val="36"/>
          <w:szCs w:val="36"/>
        </w:rPr>
      </w:pPr>
      <w:r>
        <w:rPr>
          <w:b/>
          <w:color w:val="F73B08" w:themeColor="accent6" w:themeShade="BF"/>
          <w:sz w:val="36"/>
          <w:szCs w:val="36"/>
        </w:rPr>
        <w:t>Road Safety Forum</w:t>
      </w:r>
    </w:p>
    <w:p w14:paraId="27DD66E8" w14:textId="1E96BA8A" w:rsidR="0005536A" w:rsidRPr="00323AF7" w:rsidRDefault="0005536A" w:rsidP="00AA6297">
      <w:pPr>
        <w:spacing w:line="276" w:lineRule="auto"/>
        <w:jc w:val="center"/>
        <w:rPr>
          <w:sz w:val="20"/>
          <w:szCs w:val="20"/>
        </w:rPr>
      </w:pPr>
      <w:r w:rsidRPr="00323AF7">
        <w:rPr>
          <w:b/>
          <w:sz w:val="20"/>
          <w:szCs w:val="20"/>
        </w:rPr>
        <w:t xml:space="preserve">Note any person who wants to be considered as a PPN </w:t>
      </w:r>
      <w:r w:rsidR="00AA6297">
        <w:rPr>
          <w:b/>
          <w:sz w:val="20"/>
          <w:szCs w:val="20"/>
        </w:rPr>
        <w:t>R</w:t>
      </w:r>
      <w:r w:rsidRPr="00323AF7">
        <w:rPr>
          <w:b/>
          <w:sz w:val="20"/>
          <w:szCs w:val="20"/>
        </w:rPr>
        <w:t>epresentative; must</w:t>
      </w:r>
    </w:p>
    <w:p w14:paraId="42CA6D03" w14:textId="77777777" w:rsidR="00AA6297" w:rsidRDefault="00AA6297" w:rsidP="0005536A">
      <w:pPr>
        <w:spacing w:line="276" w:lineRule="auto"/>
        <w:rPr>
          <w:sz w:val="20"/>
          <w:szCs w:val="20"/>
        </w:rPr>
      </w:pPr>
      <w:bookmarkStart w:id="0" w:name="_Hlk14164066"/>
    </w:p>
    <w:p w14:paraId="7838767D" w14:textId="77777777" w:rsidR="009D6314" w:rsidRPr="009D6314" w:rsidRDefault="009D6314" w:rsidP="009D6314">
      <w:pPr>
        <w:pBdr>
          <w:top w:val="single" w:sz="4" w:space="1" w:color="auto"/>
          <w:left w:val="single" w:sz="4" w:space="4" w:color="auto"/>
          <w:bottom w:val="single" w:sz="4" w:space="1" w:color="auto"/>
          <w:right w:val="single" w:sz="4" w:space="4" w:color="auto"/>
        </w:pBdr>
        <w:spacing w:line="276" w:lineRule="auto"/>
        <w:rPr>
          <w:rFonts w:ascii="Times New Roman" w:hAnsi="Times New Roman"/>
          <w:sz w:val="22"/>
          <w:szCs w:val="22"/>
        </w:rPr>
      </w:pPr>
      <w:r w:rsidRPr="009D6314">
        <w:rPr>
          <w:rFonts w:ascii="Times New Roman" w:hAnsi="Times New Roman"/>
          <w:sz w:val="22"/>
          <w:szCs w:val="22"/>
        </w:rPr>
        <w:t>1. Complete in full the appropriate nomination form</w:t>
      </w:r>
    </w:p>
    <w:p w14:paraId="29268C6D" w14:textId="77777777" w:rsidR="009D6314" w:rsidRPr="009D6314" w:rsidRDefault="009D6314" w:rsidP="009D6314">
      <w:pPr>
        <w:pBdr>
          <w:top w:val="single" w:sz="4" w:space="1" w:color="auto"/>
          <w:left w:val="single" w:sz="4" w:space="4" w:color="auto"/>
          <w:bottom w:val="single" w:sz="4" w:space="1" w:color="auto"/>
          <w:right w:val="single" w:sz="4" w:space="4" w:color="auto"/>
        </w:pBdr>
        <w:spacing w:line="276" w:lineRule="auto"/>
        <w:rPr>
          <w:rFonts w:ascii="Times New Roman" w:hAnsi="Times New Roman"/>
          <w:sz w:val="22"/>
          <w:szCs w:val="22"/>
        </w:rPr>
      </w:pPr>
      <w:r w:rsidRPr="009D6314">
        <w:rPr>
          <w:rFonts w:ascii="Times New Roman" w:hAnsi="Times New Roman"/>
          <w:sz w:val="22"/>
          <w:szCs w:val="22"/>
        </w:rPr>
        <w:t xml:space="preserve">2. Nominees should ensure that they understand the time commitment, required attendance etc relating to the position applied for (See over) </w:t>
      </w:r>
    </w:p>
    <w:p w14:paraId="46E6048B" w14:textId="77777777" w:rsidR="009D6314" w:rsidRPr="009D6314" w:rsidRDefault="009D6314" w:rsidP="009D6314">
      <w:pPr>
        <w:pBdr>
          <w:top w:val="single" w:sz="4" w:space="1" w:color="auto"/>
          <w:left w:val="single" w:sz="4" w:space="4" w:color="auto"/>
          <w:bottom w:val="single" w:sz="4" w:space="1" w:color="auto"/>
          <w:right w:val="single" w:sz="4" w:space="4" w:color="auto"/>
        </w:pBdr>
        <w:spacing w:line="276" w:lineRule="auto"/>
        <w:rPr>
          <w:rFonts w:ascii="Times New Roman" w:hAnsi="Times New Roman"/>
          <w:sz w:val="22"/>
          <w:szCs w:val="22"/>
        </w:rPr>
      </w:pPr>
      <w:r w:rsidRPr="009D6314">
        <w:rPr>
          <w:rFonts w:ascii="Times New Roman" w:hAnsi="Times New Roman"/>
          <w:sz w:val="22"/>
          <w:szCs w:val="22"/>
        </w:rPr>
        <w:t>3. Be proposed and seconded by 2 members of their own WPPN registered group</w:t>
      </w:r>
    </w:p>
    <w:p w14:paraId="01492543" w14:textId="77777777" w:rsidR="009D6314" w:rsidRPr="009D6314" w:rsidRDefault="009D6314" w:rsidP="009D6314">
      <w:pPr>
        <w:pBdr>
          <w:top w:val="single" w:sz="4" w:space="1" w:color="auto"/>
          <w:left w:val="single" w:sz="4" w:space="4" w:color="auto"/>
          <w:bottom w:val="single" w:sz="4" w:space="1" w:color="auto"/>
          <w:right w:val="single" w:sz="4" w:space="4" w:color="auto"/>
        </w:pBdr>
        <w:spacing w:line="276" w:lineRule="auto"/>
        <w:rPr>
          <w:rFonts w:ascii="Times New Roman" w:hAnsi="Times New Roman"/>
          <w:sz w:val="22"/>
          <w:szCs w:val="22"/>
        </w:rPr>
      </w:pPr>
      <w:r w:rsidRPr="009D6314">
        <w:rPr>
          <w:rFonts w:ascii="Times New Roman" w:hAnsi="Times New Roman"/>
          <w:sz w:val="22"/>
          <w:szCs w:val="22"/>
        </w:rPr>
        <w:t>4. Include a short Biography (max 200 words) of the nominee for inclusion on WPPN Ballot Sheet</w:t>
      </w:r>
    </w:p>
    <w:p w14:paraId="6E2729DE" w14:textId="77777777" w:rsidR="009D6314" w:rsidRPr="009D6314" w:rsidRDefault="009D6314" w:rsidP="009D6314">
      <w:pPr>
        <w:pBdr>
          <w:top w:val="single" w:sz="4" w:space="1" w:color="auto"/>
          <w:left w:val="single" w:sz="4" w:space="4" w:color="auto"/>
          <w:bottom w:val="single" w:sz="4" w:space="1" w:color="auto"/>
          <w:right w:val="single" w:sz="4" w:space="4" w:color="auto"/>
        </w:pBdr>
        <w:spacing w:line="276" w:lineRule="auto"/>
        <w:rPr>
          <w:rFonts w:ascii="Times New Roman" w:hAnsi="Times New Roman"/>
          <w:sz w:val="22"/>
          <w:szCs w:val="22"/>
        </w:rPr>
      </w:pPr>
      <w:r w:rsidRPr="009D6314">
        <w:rPr>
          <w:rFonts w:ascii="Times New Roman" w:hAnsi="Times New Roman"/>
          <w:sz w:val="22"/>
          <w:szCs w:val="22"/>
        </w:rPr>
        <w:t>5. Nomination Groups are asked to prove they are an active organisation through the provision of a Copy of the Minutes of their last AGM or other relevant documents.</w:t>
      </w:r>
    </w:p>
    <w:p w14:paraId="1882A445" w14:textId="68CFE064" w:rsidR="009D6314" w:rsidRPr="009D6314" w:rsidRDefault="009D6314" w:rsidP="009D6314">
      <w:pPr>
        <w:pBdr>
          <w:top w:val="single" w:sz="4" w:space="1" w:color="auto"/>
          <w:left w:val="single" w:sz="4" w:space="4" w:color="auto"/>
          <w:bottom w:val="single" w:sz="4" w:space="1" w:color="auto"/>
          <w:right w:val="single" w:sz="4" w:space="4" w:color="auto"/>
        </w:pBdr>
        <w:spacing w:line="276" w:lineRule="auto"/>
        <w:rPr>
          <w:rFonts w:ascii="Times New Roman" w:hAnsi="Times New Roman"/>
          <w:color w:val="0070C0"/>
          <w:sz w:val="22"/>
          <w:szCs w:val="22"/>
        </w:rPr>
      </w:pPr>
      <w:r w:rsidRPr="009D6314">
        <w:rPr>
          <w:rFonts w:ascii="Times New Roman" w:hAnsi="Times New Roman"/>
          <w:sz w:val="22"/>
          <w:szCs w:val="22"/>
        </w:rPr>
        <w:t xml:space="preserve">6.. Ensure nomination form is returned to Westmeath PPN by closing date for applications </w:t>
      </w:r>
      <w:r w:rsidRPr="001C3E96">
        <w:rPr>
          <w:rFonts w:ascii="Times New Roman" w:hAnsi="Times New Roman"/>
          <w:b/>
          <w:bCs/>
          <w:sz w:val="22"/>
          <w:szCs w:val="22"/>
        </w:rPr>
        <w:t xml:space="preserve">Monday </w:t>
      </w:r>
      <w:r w:rsidRPr="009D6314">
        <w:rPr>
          <w:rFonts w:ascii="Times New Roman" w:hAnsi="Times New Roman"/>
          <w:b/>
          <w:bCs/>
          <w:sz w:val="22"/>
          <w:szCs w:val="22"/>
          <w:highlight w:val="yellow"/>
        </w:rPr>
        <w:t>March 30th</w:t>
      </w:r>
      <w:r w:rsidR="00E7419B" w:rsidRPr="009D6314">
        <w:rPr>
          <w:rFonts w:ascii="Times New Roman" w:hAnsi="Times New Roman"/>
          <w:b/>
          <w:bCs/>
          <w:sz w:val="22"/>
          <w:szCs w:val="22"/>
          <w:highlight w:val="yellow"/>
        </w:rPr>
        <w:t>, 2026,</w:t>
      </w:r>
      <w:r w:rsidRPr="009D6314">
        <w:rPr>
          <w:rFonts w:ascii="Times New Roman" w:hAnsi="Times New Roman"/>
          <w:sz w:val="22"/>
          <w:szCs w:val="22"/>
        </w:rPr>
        <w:t xml:space="preserve"> at 4pm via</w:t>
      </w:r>
      <w:r>
        <w:rPr>
          <w:rFonts w:ascii="Times New Roman" w:hAnsi="Times New Roman"/>
          <w:sz w:val="22"/>
          <w:szCs w:val="22"/>
        </w:rPr>
        <w:t xml:space="preserve"> </w:t>
      </w:r>
      <w:r w:rsidR="001C3E96">
        <w:rPr>
          <w:rFonts w:ascii="Times New Roman" w:hAnsi="Times New Roman"/>
          <w:sz w:val="22"/>
          <w:szCs w:val="22"/>
        </w:rPr>
        <w:t>e</w:t>
      </w:r>
      <w:r>
        <w:rPr>
          <w:rFonts w:ascii="Times New Roman" w:hAnsi="Times New Roman"/>
          <w:sz w:val="22"/>
          <w:szCs w:val="22"/>
        </w:rPr>
        <w:t>mail:</w:t>
      </w:r>
      <w:r w:rsidRPr="009D6314">
        <w:rPr>
          <w:rFonts w:ascii="Times New Roman" w:hAnsi="Times New Roman"/>
          <w:sz w:val="22"/>
          <w:szCs w:val="22"/>
        </w:rPr>
        <w:t xml:space="preserve"> </w:t>
      </w:r>
      <w:r w:rsidRPr="009D6314">
        <w:rPr>
          <w:rFonts w:ascii="Times New Roman" w:hAnsi="Times New Roman"/>
          <w:color w:val="0070C0"/>
          <w:sz w:val="22"/>
          <w:szCs w:val="22"/>
        </w:rPr>
        <w:t>ppn@westmeathcoco.ie</w:t>
      </w:r>
    </w:p>
    <w:bookmarkEnd w:id="0"/>
    <w:p w14:paraId="6030439E" w14:textId="77777777" w:rsidR="0005536A" w:rsidRPr="00E86CCE" w:rsidRDefault="0005536A" w:rsidP="0005536A">
      <w:pPr>
        <w:spacing w:line="276" w:lineRule="auto"/>
      </w:pPr>
    </w:p>
    <w:p w14:paraId="369F00A1" w14:textId="291CB55B" w:rsidR="0005536A" w:rsidRDefault="0005536A" w:rsidP="0005536A">
      <w:r w:rsidRPr="00E86CCE">
        <w:t>Nominating Group:</w:t>
      </w:r>
      <w:r w:rsidRPr="00E86CCE">
        <w:tab/>
        <w:t>______________________________ Group PPN number: ______</w:t>
      </w:r>
    </w:p>
    <w:p w14:paraId="0CE8007A" w14:textId="77777777" w:rsidR="0005536A" w:rsidRPr="00EC4E0E" w:rsidRDefault="0005536A" w:rsidP="0005536A">
      <w:pPr>
        <w:rPr>
          <w:sz w:val="16"/>
          <w:szCs w:val="16"/>
        </w:rPr>
      </w:pPr>
    </w:p>
    <w:p w14:paraId="55D392D7" w14:textId="77777777" w:rsidR="0005536A" w:rsidRDefault="0005536A" w:rsidP="0005536A">
      <w:r w:rsidRPr="00E86CCE">
        <w:t xml:space="preserve">Nominee Name: </w:t>
      </w:r>
      <w:r w:rsidRPr="00E86CCE">
        <w:tab/>
        <w:t xml:space="preserve">______________________________________________________ </w:t>
      </w:r>
    </w:p>
    <w:p w14:paraId="30B51B0C" w14:textId="047AE657" w:rsidR="0005536A" w:rsidRPr="00E86CCE" w:rsidRDefault="0005536A" w:rsidP="0005536A"/>
    <w:p w14:paraId="2EDB6624" w14:textId="11417212" w:rsidR="0005536A" w:rsidRDefault="0005536A" w:rsidP="0005536A">
      <w:r w:rsidRPr="00E86CCE">
        <w:t>Nominee address</w:t>
      </w:r>
      <w:r>
        <w:t xml:space="preserve">:   </w:t>
      </w:r>
      <w:r w:rsidRPr="00E86CCE">
        <w:t>______________________________________________________</w:t>
      </w:r>
    </w:p>
    <w:p w14:paraId="31EA3132" w14:textId="77777777" w:rsidR="0005536A" w:rsidRPr="00E86CCE" w:rsidRDefault="0005536A" w:rsidP="0005536A"/>
    <w:p w14:paraId="006E14E6" w14:textId="77777777" w:rsidR="0005536A" w:rsidRDefault="0005536A" w:rsidP="0005536A">
      <w:r w:rsidRPr="00E86CCE">
        <w:t>Nominee Phone Number: _____________ Email:  _____________________________</w:t>
      </w:r>
    </w:p>
    <w:p w14:paraId="1A2464D8" w14:textId="2F86AD21" w:rsidR="0005536A" w:rsidRPr="00E86CCE" w:rsidRDefault="0005536A" w:rsidP="0005536A"/>
    <w:p w14:paraId="013D692C" w14:textId="391A977C" w:rsidR="0005536A" w:rsidRDefault="0005536A" w:rsidP="0005536A">
      <w:r w:rsidRPr="00E86CCE">
        <w:t>Proposed by:</w:t>
      </w:r>
      <w:r>
        <w:t xml:space="preserve"> </w:t>
      </w:r>
      <w:r w:rsidRPr="00E86CCE">
        <w:t>___________________</w:t>
      </w:r>
      <w:r>
        <w:t>____</w:t>
      </w:r>
      <w:r w:rsidRPr="00E86CCE">
        <w:t>___ Position in Group: _________________</w:t>
      </w:r>
    </w:p>
    <w:p w14:paraId="2BF86C87" w14:textId="77777777" w:rsidR="0005536A" w:rsidRDefault="0005536A" w:rsidP="0005536A"/>
    <w:p w14:paraId="74684754" w14:textId="77777777" w:rsidR="0005536A" w:rsidRDefault="0005536A" w:rsidP="0005536A">
      <w:r>
        <w:t>Signed by Proposer: ______________________________________________________</w:t>
      </w:r>
    </w:p>
    <w:p w14:paraId="5F854BC3" w14:textId="77777777" w:rsidR="0005536A" w:rsidRPr="00E86CCE" w:rsidRDefault="0005536A" w:rsidP="0005536A"/>
    <w:p w14:paraId="17B86790" w14:textId="77777777" w:rsidR="0005536A" w:rsidRDefault="0005536A" w:rsidP="0005536A">
      <w:r w:rsidRPr="00E86CCE">
        <w:t>Seconded by: ________________________</w:t>
      </w:r>
      <w:r>
        <w:t>_</w:t>
      </w:r>
      <w:r w:rsidRPr="00E86CCE">
        <w:t>_ Position in Group: _________________</w:t>
      </w:r>
    </w:p>
    <w:p w14:paraId="1869AC1F" w14:textId="77777777" w:rsidR="0005536A" w:rsidRDefault="0005536A" w:rsidP="0005536A"/>
    <w:p w14:paraId="28FCEC91" w14:textId="77777777" w:rsidR="0005536A" w:rsidRPr="00E86CCE" w:rsidRDefault="0005536A" w:rsidP="0005536A">
      <w:r>
        <w:t>Signed by Seconder: _____________________________________________________</w:t>
      </w:r>
    </w:p>
    <w:p w14:paraId="0A0C3F36" w14:textId="77777777" w:rsidR="0005536A" w:rsidRPr="00E86CCE" w:rsidRDefault="0005536A" w:rsidP="0005536A"/>
    <w:p w14:paraId="12E1A781" w14:textId="77777777" w:rsidR="0005536A" w:rsidRDefault="0005536A" w:rsidP="0005536A">
      <w:r w:rsidRPr="00E86CCE">
        <w:t>Signed by nominee: ________________________________ Date: ________________</w:t>
      </w:r>
    </w:p>
    <w:p w14:paraId="75E3ABC5" w14:textId="77777777" w:rsidR="0005536A" w:rsidRDefault="0005536A" w:rsidP="0005536A">
      <w:pPr>
        <w:jc w:val="center"/>
        <w:rPr>
          <w:b/>
          <w:sz w:val="20"/>
          <w:szCs w:val="20"/>
        </w:rPr>
      </w:pPr>
      <w:r w:rsidRPr="00333715">
        <w:rPr>
          <w:b/>
          <w:sz w:val="20"/>
          <w:szCs w:val="20"/>
        </w:rPr>
        <w:t xml:space="preserve">This form collects your name, email &amp; phone number only for the purpose </w:t>
      </w:r>
      <w:r>
        <w:rPr>
          <w:b/>
          <w:sz w:val="20"/>
          <w:szCs w:val="20"/>
        </w:rPr>
        <w:t xml:space="preserve">of </w:t>
      </w:r>
      <w:r w:rsidRPr="00333715">
        <w:rPr>
          <w:b/>
          <w:sz w:val="20"/>
          <w:szCs w:val="20"/>
        </w:rPr>
        <w:t xml:space="preserve">WPPN elections </w:t>
      </w:r>
    </w:p>
    <w:p w14:paraId="3A418F57" w14:textId="77777777" w:rsidR="0005536A" w:rsidRDefault="0005536A" w:rsidP="0005536A">
      <w:pPr>
        <w:jc w:val="center"/>
        <w:rPr>
          <w:b/>
          <w:sz w:val="20"/>
          <w:szCs w:val="20"/>
        </w:rPr>
      </w:pPr>
      <w:r w:rsidRPr="00333715">
        <w:rPr>
          <w:b/>
          <w:sz w:val="20"/>
          <w:szCs w:val="20"/>
        </w:rPr>
        <w:t xml:space="preserve">and related </w:t>
      </w:r>
      <w:r>
        <w:rPr>
          <w:b/>
          <w:sz w:val="20"/>
          <w:szCs w:val="20"/>
        </w:rPr>
        <w:t>communications</w:t>
      </w:r>
      <w:r w:rsidRPr="00333715">
        <w:rPr>
          <w:b/>
          <w:sz w:val="20"/>
          <w:szCs w:val="20"/>
        </w:rPr>
        <w:t>; it will not be used for any other purpose.</w:t>
      </w:r>
    </w:p>
    <w:p w14:paraId="70228165" w14:textId="77777777" w:rsidR="007C62D0" w:rsidRDefault="007C62D0" w:rsidP="0005536A">
      <w:pPr>
        <w:jc w:val="center"/>
        <w:rPr>
          <w:b/>
          <w:sz w:val="20"/>
          <w:szCs w:val="20"/>
        </w:rPr>
      </w:pPr>
    </w:p>
    <w:tbl>
      <w:tblPr>
        <w:tblStyle w:val="TableGrid"/>
        <w:tblpPr w:leftFromText="180" w:rightFromText="180" w:vertAnchor="text" w:horzAnchor="margin" w:tblpY="249"/>
        <w:tblW w:w="9209" w:type="dxa"/>
        <w:tblLook w:val="04A0" w:firstRow="1" w:lastRow="0" w:firstColumn="1" w:lastColumn="0" w:noHBand="0" w:noVBand="1"/>
      </w:tblPr>
      <w:tblGrid>
        <w:gridCol w:w="9209"/>
      </w:tblGrid>
      <w:tr w:rsidR="007C62D0" w14:paraId="43120AFC" w14:textId="77777777" w:rsidTr="001159FB">
        <w:trPr>
          <w:trHeight w:val="8925"/>
        </w:trPr>
        <w:tc>
          <w:tcPr>
            <w:tcW w:w="9209" w:type="dxa"/>
          </w:tcPr>
          <w:p w14:paraId="22B86A56" w14:textId="77777777" w:rsidR="007C62D0" w:rsidRDefault="007C62D0" w:rsidP="001159FB">
            <w:pPr>
              <w:spacing w:line="276" w:lineRule="auto"/>
              <w:rPr>
                <w:rFonts w:cstheme="minorHAnsi"/>
                <w:sz w:val="22"/>
                <w:szCs w:val="22"/>
              </w:rPr>
            </w:pPr>
            <w:r>
              <w:rPr>
                <w:rFonts w:cstheme="minorHAnsi"/>
                <w:sz w:val="22"/>
                <w:szCs w:val="22"/>
              </w:rPr>
              <w:lastRenderedPageBreak/>
              <w:t>Biography of Nominee (200 words)</w:t>
            </w:r>
          </w:p>
          <w:p w14:paraId="17D4356B" w14:textId="77777777" w:rsidR="007C62D0" w:rsidRDefault="007C62D0" w:rsidP="001159FB">
            <w:pPr>
              <w:spacing w:line="276" w:lineRule="auto"/>
              <w:rPr>
                <w:rFonts w:cstheme="minorHAnsi"/>
                <w:sz w:val="22"/>
                <w:szCs w:val="22"/>
              </w:rPr>
            </w:pPr>
          </w:p>
        </w:tc>
      </w:tr>
    </w:tbl>
    <w:p w14:paraId="604719DF" w14:textId="77777777" w:rsidR="007C62D0" w:rsidRPr="00333715" w:rsidRDefault="007C62D0" w:rsidP="007C62D0">
      <w:pPr>
        <w:rPr>
          <w:b/>
          <w:sz w:val="20"/>
          <w:szCs w:val="20"/>
        </w:rPr>
      </w:pPr>
    </w:p>
    <w:p w14:paraId="5EE928CC" w14:textId="77777777" w:rsidR="00131883" w:rsidRDefault="00131883" w:rsidP="0005536A">
      <w:pPr>
        <w:rPr>
          <w:u w:val="single"/>
        </w:rPr>
      </w:pPr>
    </w:p>
    <w:p w14:paraId="0024D04E" w14:textId="4A37EF6E" w:rsidR="0005536A" w:rsidRPr="00131883" w:rsidRDefault="0005536A" w:rsidP="0005536A">
      <w:pPr>
        <w:rPr>
          <w:b/>
          <w:bCs/>
          <w:u w:val="single"/>
        </w:rPr>
      </w:pPr>
      <w:r w:rsidRPr="00131883">
        <w:rPr>
          <w:b/>
          <w:bCs/>
          <w:u w:val="single"/>
        </w:rPr>
        <w:t xml:space="preserve">Notes: </w:t>
      </w:r>
    </w:p>
    <w:p w14:paraId="16C7B1BA" w14:textId="771DB865" w:rsidR="00131883" w:rsidRDefault="00131883" w:rsidP="007C62D0">
      <w:pPr>
        <w:pStyle w:val="ListParagraph"/>
        <w:numPr>
          <w:ilvl w:val="0"/>
          <w:numId w:val="13"/>
        </w:numPr>
        <w:ind w:left="142"/>
        <w:rPr>
          <w:rFonts w:cstheme="minorHAnsi"/>
          <w:sz w:val="22"/>
          <w:szCs w:val="22"/>
        </w:rPr>
      </w:pPr>
      <w:r>
        <w:rPr>
          <w:rFonts w:cstheme="minorHAnsi"/>
          <w:sz w:val="22"/>
          <w:szCs w:val="22"/>
        </w:rPr>
        <w:t>All PPN reps are obliged to sign the Reps charter</w:t>
      </w:r>
    </w:p>
    <w:p w14:paraId="71EB74F0" w14:textId="0EEC355C" w:rsidR="007C62D0" w:rsidRPr="005C58EF" w:rsidRDefault="007C62D0" w:rsidP="007C62D0">
      <w:pPr>
        <w:pStyle w:val="ListParagraph"/>
        <w:numPr>
          <w:ilvl w:val="0"/>
          <w:numId w:val="13"/>
        </w:numPr>
        <w:ind w:left="142"/>
        <w:rPr>
          <w:rFonts w:cstheme="minorHAnsi"/>
          <w:sz w:val="22"/>
          <w:szCs w:val="22"/>
        </w:rPr>
      </w:pPr>
      <w:r w:rsidRPr="005C58EF">
        <w:rPr>
          <w:rFonts w:cstheme="minorHAnsi"/>
          <w:sz w:val="22"/>
          <w:szCs w:val="22"/>
        </w:rPr>
        <w:t>In the event of more nominations than vacancies available</w:t>
      </w:r>
      <w:r>
        <w:rPr>
          <w:rFonts w:cstheme="minorHAnsi"/>
          <w:sz w:val="22"/>
          <w:szCs w:val="22"/>
        </w:rPr>
        <w:t>,</w:t>
      </w:r>
      <w:r w:rsidRPr="005C58EF">
        <w:rPr>
          <w:rFonts w:cstheme="minorHAnsi"/>
          <w:sz w:val="22"/>
          <w:szCs w:val="22"/>
        </w:rPr>
        <w:t xml:space="preserve"> an election will be held.</w:t>
      </w:r>
    </w:p>
    <w:p w14:paraId="70F218D7" w14:textId="77777777" w:rsidR="007C62D0" w:rsidRPr="005C58EF" w:rsidRDefault="007C62D0" w:rsidP="007C62D0">
      <w:pPr>
        <w:pStyle w:val="ListParagraph"/>
        <w:numPr>
          <w:ilvl w:val="0"/>
          <w:numId w:val="13"/>
        </w:numPr>
        <w:ind w:left="142"/>
        <w:rPr>
          <w:rFonts w:cstheme="minorHAnsi"/>
          <w:sz w:val="22"/>
          <w:szCs w:val="22"/>
        </w:rPr>
      </w:pPr>
      <w:r w:rsidRPr="005C58EF">
        <w:rPr>
          <w:rFonts w:cstheme="minorHAnsi"/>
          <w:sz w:val="22"/>
          <w:szCs w:val="22"/>
        </w:rPr>
        <w:t>A panel will be created following election process to fill any current or future vacant positions.</w:t>
      </w:r>
    </w:p>
    <w:p w14:paraId="12AFE17A" w14:textId="77777777" w:rsidR="007C62D0" w:rsidRPr="005C58EF" w:rsidRDefault="007C62D0" w:rsidP="007C62D0">
      <w:pPr>
        <w:pStyle w:val="ListParagraph"/>
        <w:numPr>
          <w:ilvl w:val="0"/>
          <w:numId w:val="13"/>
        </w:numPr>
        <w:ind w:left="142"/>
        <w:rPr>
          <w:rFonts w:cstheme="minorHAnsi"/>
          <w:sz w:val="22"/>
          <w:szCs w:val="22"/>
        </w:rPr>
      </w:pPr>
      <w:r w:rsidRPr="005C58EF">
        <w:rPr>
          <w:rFonts w:cstheme="minorHAnsi"/>
          <w:sz w:val="22"/>
          <w:szCs w:val="22"/>
        </w:rPr>
        <w:t>WPPN Reps are expected to gather and present the views and opinions of member organisations (including, but not limited to, his/her own group) of the WPPN body which elected him/her</w:t>
      </w:r>
    </w:p>
    <w:p w14:paraId="0069B20F" w14:textId="77777777" w:rsidR="007C62D0" w:rsidRPr="005C58EF" w:rsidRDefault="007C62D0" w:rsidP="007C62D0">
      <w:pPr>
        <w:pStyle w:val="ListParagraph"/>
        <w:numPr>
          <w:ilvl w:val="0"/>
          <w:numId w:val="13"/>
        </w:numPr>
        <w:ind w:left="142"/>
        <w:rPr>
          <w:rFonts w:cstheme="minorHAnsi"/>
          <w:sz w:val="22"/>
          <w:szCs w:val="22"/>
        </w:rPr>
      </w:pPr>
      <w:r w:rsidRPr="005C58EF">
        <w:rPr>
          <w:rFonts w:cstheme="minorHAnsi"/>
          <w:sz w:val="22"/>
          <w:szCs w:val="22"/>
        </w:rPr>
        <w:t>WPPN Reps are required to sign Reps Charter and adhere to WPPN reporting mechanisms, constitution and policies.</w:t>
      </w:r>
    </w:p>
    <w:p w14:paraId="71E0876B" w14:textId="77777777" w:rsidR="007C62D0" w:rsidRPr="005C58EF" w:rsidRDefault="007C62D0" w:rsidP="007C62D0">
      <w:pPr>
        <w:pStyle w:val="ListParagraph"/>
        <w:numPr>
          <w:ilvl w:val="0"/>
          <w:numId w:val="13"/>
        </w:numPr>
        <w:ind w:left="142"/>
        <w:rPr>
          <w:rFonts w:cstheme="minorHAnsi"/>
          <w:sz w:val="22"/>
          <w:szCs w:val="22"/>
        </w:rPr>
      </w:pPr>
      <w:r w:rsidRPr="005C58EF">
        <w:rPr>
          <w:rFonts w:cstheme="minorHAnsi"/>
          <w:sz w:val="22"/>
          <w:szCs w:val="22"/>
        </w:rPr>
        <w:t>WPPN representative expenses will be paid in accordance with Financial Policy of WPPN</w:t>
      </w:r>
    </w:p>
    <w:p w14:paraId="4DB806E3" w14:textId="77777777" w:rsidR="007C62D0" w:rsidRPr="005C58EF" w:rsidRDefault="007C62D0" w:rsidP="007C62D0">
      <w:pPr>
        <w:pStyle w:val="ListParagraph"/>
        <w:numPr>
          <w:ilvl w:val="0"/>
          <w:numId w:val="13"/>
        </w:numPr>
        <w:ind w:left="142"/>
        <w:rPr>
          <w:rFonts w:cstheme="minorHAnsi"/>
          <w:sz w:val="22"/>
          <w:szCs w:val="22"/>
        </w:rPr>
      </w:pPr>
      <w:r w:rsidRPr="005C58EF">
        <w:rPr>
          <w:rFonts w:cstheme="minorHAnsi"/>
          <w:sz w:val="22"/>
          <w:szCs w:val="22"/>
        </w:rPr>
        <w:t>WPPN is non-political, non-sectarian and adheres to CVSP 8/2018 re PPNs and Engagement in the Political Process</w:t>
      </w:r>
    </w:p>
    <w:p w14:paraId="27ED13CC" w14:textId="77777777" w:rsidR="007C62D0" w:rsidRDefault="007C62D0" w:rsidP="007C62D0">
      <w:pPr>
        <w:pStyle w:val="ListParagraph"/>
        <w:numPr>
          <w:ilvl w:val="0"/>
          <w:numId w:val="13"/>
        </w:numPr>
        <w:ind w:left="142"/>
        <w:rPr>
          <w:rFonts w:cstheme="minorHAnsi"/>
          <w:sz w:val="22"/>
          <w:szCs w:val="22"/>
        </w:rPr>
      </w:pPr>
      <w:r w:rsidRPr="005C58EF">
        <w:rPr>
          <w:rFonts w:cstheme="minorHAnsi"/>
          <w:sz w:val="22"/>
          <w:szCs w:val="22"/>
        </w:rPr>
        <w:t>This form collects your name, email &amp; phone number only for the purpose of WPPN elections and related communications; it will not be used for any other purpose.</w:t>
      </w:r>
    </w:p>
    <w:p w14:paraId="4D1D5113" w14:textId="77777777" w:rsidR="007C62D0" w:rsidRPr="005C58EF" w:rsidRDefault="007C62D0" w:rsidP="007C62D0">
      <w:pPr>
        <w:pStyle w:val="ListParagraph"/>
        <w:numPr>
          <w:ilvl w:val="0"/>
          <w:numId w:val="13"/>
        </w:numPr>
        <w:ind w:left="142"/>
        <w:rPr>
          <w:rFonts w:cstheme="minorHAnsi"/>
          <w:sz w:val="22"/>
          <w:szCs w:val="22"/>
        </w:rPr>
      </w:pPr>
      <w:r>
        <w:rPr>
          <w:rFonts w:cstheme="minorHAnsi"/>
          <w:sz w:val="22"/>
          <w:szCs w:val="22"/>
        </w:rPr>
        <w:t xml:space="preserve">For more info contact Mark Ahern at </w:t>
      </w:r>
      <w:hyperlink r:id="rId8" w:history="1">
        <w:r w:rsidRPr="00E7419B">
          <w:rPr>
            <w:rStyle w:val="Hyperlink"/>
            <w:rFonts w:cstheme="minorHAnsi"/>
            <w:color w:val="0070C0"/>
            <w:sz w:val="22"/>
            <w:szCs w:val="22"/>
          </w:rPr>
          <w:t>ppn@westmeathcoco.ie</w:t>
        </w:r>
      </w:hyperlink>
      <w:r>
        <w:rPr>
          <w:rFonts w:cstheme="minorHAnsi"/>
          <w:sz w:val="22"/>
          <w:szCs w:val="22"/>
        </w:rPr>
        <w:t xml:space="preserve"> or 044 9332157</w:t>
      </w:r>
    </w:p>
    <w:p w14:paraId="12D79BAD" w14:textId="5C1377E5" w:rsidR="005F6511" w:rsidRPr="005D63D8" w:rsidRDefault="005F6511" w:rsidP="007C62D0">
      <w:pPr>
        <w:pStyle w:val="ListParagraph"/>
        <w:rPr>
          <w:b/>
          <w:color w:val="F73B08" w:themeColor="accent6" w:themeShade="BF"/>
          <w:sz w:val="22"/>
          <w:szCs w:val="22"/>
        </w:rPr>
      </w:pPr>
    </w:p>
    <w:sectPr w:rsidR="005F6511" w:rsidRPr="005D63D8" w:rsidSect="00A70EB7">
      <w:pgSz w:w="11906" w:h="16838"/>
      <w:pgMar w:top="624" w:right="1440" w:bottom="73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85125"/>
    <w:multiLevelType w:val="multilevel"/>
    <w:tmpl w:val="7DFC9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BD1DC2"/>
    <w:multiLevelType w:val="hybridMultilevel"/>
    <w:tmpl w:val="E360A0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0D30651"/>
    <w:multiLevelType w:val="multilevel"/>
    <w:tmpl w:val="254E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457D67"/>
    <w:multiLevelType w:val="hybridMultilevel"/>
    <w:tmpl w:val="607E51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1A870A7"/>
    <w:multiLevelType w:val="hybridMultilevel"/>
    <w:tmpl w:val="F670BC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EE93784"/>
    <w:multiLevelType w:val="hybridMultilevel"/>
    <w:tmpl w:val="120A466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4DF50A9"/>
    <w:multiLevelType w:val="hybridMultilevel"/>
    <w:tmpl w:val="DF8211D0"/>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2B35291"/>
    <w:multiLevelType w:val="hybridMultilevel"/>
    <w:tmpl w:val="157A6AC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629322F"/>
    <w:multiLevelType w:val="hybridMultilevel"/>
    <w:tmpl w:val="E3527CA6"/>
    <w:lvl w:ilvl="0" w:tplc="18090001">
      <w:start w:val="1"/>
      <w:numFmt w:val="bullet"/>
      <w:lvlText w:val=""/>
      <w:lvlJc w:val="left"/>
      <w:pPr>
        <w:ind w:left="502" w:hanging="360"/>
      </w:pPr>
      <w:rPr>
        <w:rFonts w:ascii="Symbol" w:hAnsi="Symbol" w:hint="default"/>
      </w:rPr>
    </w:lvl>
    <w:lvl w:ilvl="1" w:tplc="18090003" w:tentative="1">
      <w:start w:val="1"/>
      <w:numFmt w:val="bullet"/>
      <w:lvlText w:val="o"/>
      <w:lvlJc w:val="left"/>
      <w:pPr>
        <w:ind w:left="1222" w:hanging="360"/>
      </w:pPr>
      <w:rPr>
        <w:rFonts w:ascii="Courier New" w:hAnsi="Courier New" w:cs="Courier New" w:hint="default"/>
      </w:rPr>
    </w:lvl>
    <w:lvl w:ilvl="2" w:tplc="18090005" w:tentative="1">
      <w:start w:val="1"/>
      <w:numFmt w:val="bullet"/>
      <w:lvlText w:val=""/>
      <w:lvlJc w:val="left"/>
      <w:pPr>
        <w:ind w:left="1942" w:hanging="360"/>
      </w:pPr>
      <w:rPr>
        <w:rFonts w:ascii="Wingdings" w:hAnsi="Wingdings" w:hint="default"/>
      </w:rPr>
    </w:lvl>
    <w:lvl w:ilvl="3" w:tplc="18090001" w:tentative="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abstractNum w:abstractNumId="9" w15:restartNumberingAfterBreak="0">
    <w:nsid w:val="5D2D5C76"/>
    <w:multiLevelType w:val="multilevel"/>
    <w:tmpl w:val="A61A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8F604B"/>
    <w:multiLevelType w:val="hybridMultilevel"/>
    <w:tmpl w:val="B836A94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50D379E"/>
    <w:multiLevelType w:val="hybridMultilevel"/>
    <w:tmpl w:val="F390760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7A7E02F5"/>
    <w:multiLevelType w:val="hybridMultilevel"/>
    <w:tmpl w:val="F5AC5AE2"/>
    <w:lvl w:ilvl="0" w:tplc="1809000F">
      <w:start w:val="2"/>
      <w:numFmt w:val="decimal"/>
      <w:lvlText w:val="%1."/>
      <w:lvlJc w:val="left"/>
      <w:pPr>
        <w:ind w:left="643" w:hanging="360"/>
      </w:pPr>
      <w:rPr>
        <w:rFonts w:hint="default"/>
      </w:rPr>
    </w:lvl>
    <w:lvl w:ilvl="1" w:tplc="18090019" w:tentative="1">
      <w:start w:val="1"/>
      <w:numFmt w:val="lowerLetter"/>
      <w:lvlText w:val="%2."/>
      <w:lvlJc w:val="left"/>
      <w:pPr>
        <w:ind w:left="1363" w:hanging="360"/>
      </w:pPr>
    </w:lvl>
    <w:lvl w:ilvl="2" w:tplc="1809001B" w:tentative="1">
      <w:start w:val="1"/>
      <w:numFmt w:val="lowerRoman"/>
      <w:lvlText w:val="%3."/>
      <w:lvlJc w:val="right"/>
      <w:pPr>
        <w:ind w:left="2083" w:hanging="180"/>
      </w:pPr>
    </w:lvl>
    <w:lvl w:ilvl="3" w:tplc="1809000F" w:tentative="1">
      <w:start w:val="1"/>
      <w:numFmt w:val="decimal"/>
      <w:lvlText w:val="%4."/>
      <w:lvlJc w:val="left"/>
      <w:pPr>
        <w:ind w:left="2803" w:hanging="360"/>
      </w:pPr>
    </w:lvl>
    <w:lvl w:ilvl="4" w:tplc="18090019" w:tentative="1">
      <w:start w:val="1"/>
      <w:numFmt w:val="lowerLetter"/>
      <w:lvlText w:val="%5."/>
      <w:lvlJc w:val="left"/>
      <w:pPr>
        <w:ind w:left="3523" w:hanging="360"/>
      </w:pPr>
    </w:lvl>
    <w:lvl w:ilvl="5" w:tplc="1809001B" w:tentative="1">
      <w:start w:val="1"/>
      <w:numFmt w:val="lowerRoman"/>
      <w:lvlText w:val="%6."/>
      <w:lvlJc w:val="right"/>
      <w:pPr>
        <w:ind w:left="4243" w:hanging="180"/>
      </w:pPr>
    </w:lvl>
    <w:lvl w:ilvl="6" w:tplc="1809000F" w:tentative="1">
      <w:start w:val="1"/>
      <w:numFmt w:val="decimal"/>
      <w:lvlText w:val="%7."/>
      <w:lvlJc w:val="left"/>
      <w:pPr>
        <w:ind w:left="4963" w:hanging="360"/>
      </w:pPr>
    </w:lvl>
    <w:lvl w:ilvl="7" w:tplc="18090019" w:tentative="1">
      <w:start w:val="1"/>
      <w:numFmt w:val="lowerLetter"/>
      <w:lvlText w:val="%8."/>
      <w:lvlJc w:val="left"/>
      <w:pPr>
        <w:ind w:left="5683" w:hanging="360"/>
      </w:pPr>
    </w:lvl>
    <w:lvl w:ilvl="8" w:tplc="1809001B" w:tentative="1">
      <w:start w:val="1"/>
      <w:numFmt w:val="lowerRoman"/>
      <w:lvlText w:val="%9."/>
      <w:lvlJc w:val="right"/>
      <w:pPr>
        <w:ind w:left="6403" w:hanging="180"/>
      </w:pPr>
    </w:lvl>
  </w:abstractNum>
  <w:num w:numId="1" w16cid:durableId="1043409638">
    <w:abstractNumId w:val="5"/>
  </w:num>
  <w:num w:numId="2" w16cid:durableId="1917398445">
    <w:abstractNumId w:val="2"/>
  </w:num>
  <w:num w:numId="3" w16cid:durableId="1869218847">
    <w:abstractNumId w:val="1"/>
  </w:num>
  <w:num w:numId="4" w16cid:durableId="1407648387">
    <w:abstractNumId w:val="10"/>
  </w:num>
  <w:num w:numId="5" w16cid:durableId="2047294855">
    <w:abstractNumId w:val="7"/>
  </w:num>
  <w:num w:numId="6" w16cid:durableId="1887401860">
    <w:abstractNumId w:val="11"/>
  </w:num>
  <w:num w:numId="7" w16cid:durableId="280496027">
    <w:abstractNumId w:val="12"/>
  </w:num>
  <w:num w:numId="8" w16cid:durableId="27684175">
    <w:abstractNumId w:val="3"/>
  </w:num>
  <w:num w:numId="9" w16cid:durableId="544223051">
    <w:abstractNumId w:val="6"/>
  </w:num>
  <w:num w:numId="10" w16cid:durableId="396127279">
    <w:abstractNumId w:val="0"/>
  </w:num>
  <w:num w:numId="11" w16cid:durableId="870537549">
    <w:abstractNumId w:val="9"/>
  </w:num>
  <w:num w:numId="12" w16cid:durableId="1808083546">
    <w:abstractNumId w:val="4"/>
  </w:num>
  <w:num w:numId="13" w16cid:durableId="6530274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F15"/>
    <w:rsid w:val="0005536A"/>
    <w:rsid w:val="000565AA"/>
    <w:rsid w:val="00065E8D"/>
    <w:rsid w:val="00066858"/>
    <w:rsid w:val="00074BA9"/>
    <w:rsid w:val="000768C1"/>
    <w:rsid w:val="00080193"/>
    <w:rsid w:val="0009766B"/>
    <w:rsid w:val="000A7BCD"/>
    <w:rsid w:val="00131883"/>
    <w:rsid w:val="0013272E"/>
    <w:rsid w:val="00164D59"/>
    <w:rsid w:val="00173107"/>
    <w:rsid w:val="001820FB"/>
    <w:rsid w:val="001A3764"/>
    <w:rsid w:val="001C3E96"/>
    <w:rsid w:val="001D4870"/>
    <w:rsid w:val="001F1785"/>
    <w:rsid w:val="001F46B7"/>
    <w:rsid w:val="002134F5"/>
    <w:rsid w:val="0021415D"/>
    <w:rsid w:val="002142C2"/>
    <w:rsid w:val="00230C6E"/>
    <w:rsid w:val="00237840"/>
    <w:rsid w:val="00250BE8"/>
    <w:rsid w:val="00253B73"/>
    <w:rsid w:val="00256FDF"/>
    <w:rsid w:val="00271B34"/>
    <w:rsid w:val="002B14D3"/>
    <w:rsid w:val="002E4F15"/>
    <w:rsid w:val="00310C0A"/>
    <w:rsid w:val="0031685C"/>
    <w:rsid w:val="0032476E"/>
    <w:rsid w:val="003636FC"/>
    <w:rsid w:val="0037520B"/>
    <w:rsid w:val="003A0A27"/>
    <w:rsid w:val="004136CE"/>
    <w:rsid w:val="0051759A"/>
    <w:rsid w:val="0056602E"/>
    <w:rsid w:val="0058426D"/>
    <w:rsid w:val="005A0D13"/>
    <w:rsid w:val="005B5458"/>
    <w:rsid w:val="005D3270"/>
    <w:rsid w:val="005D44FB"/>
    <w:rsid w:val="005D63D8"/>
    <w:rsid w:val="005F6511"/>
    <w:rsid w:val="0060560F"/>
    <w:rsid w:val="00637FBC"/>
    <w:rsid w:val="006A5B28"/>
    <w:rsid w:val="006A75C4"/>
    <w:rsid w:val="006C286F"/>
    <w:rsid w:val="006D38D1"/>
    <w:rsid w:val="00702077"/>
    <w:rsid w:val="007073A4"/>
    <w:rsid w:val="007134A7"/>
    <w:rsid w:val="007221B0"/>
    <w:rsid w:val="00727E68"/>
    <w:rsid w:val="007457D3"/>
    <w:rsid w:val="007600E3"/>
    <w:rsid w:val="007A3E5B"/>
    <w:rsid w:val="007B514B"/>
    <w:rsid w:val="007C5E1E"/>
    <w:rsid w:val="007C62D0"/>
    <w:rsid w:val="00806796"/>
    <w:rsid w:val="00833CA2"/>
    <w:rsid w:val="00863D3F"/>
    <w:rsid w:val="008677A2"/>
    <w:rsid w:val="00875B8C"/>
    <w:rsid w:val="00894711"/>
    <w:rsid w:val="00897694"/>
    <w:rsid w:val="008B3953"/>
    <w:rsid w:val="008E73E2"/>
    <w:rsid w:val="0091407E"/>
    <w:rsid w:val="00923F1C"/>
    <w:rsid w:val="00967464"/>
    <w:rsid w:val="00990585"/>
    <w:rsid w:val="00994508"/>
    <w:rsid w:val="009963B3"/>
    <w:rsid w:val="009D6314"/>
    <w:rsid w:val="009D6F1F"/>
    <w:rsid w:val="00A00747"/>
    <w:rsid w:val="00A05EFF"/>
    <w:rsid w:val="00A133C0"/>
    <w:rsid w:val="00A70EB7"/>
    <w:rsid w:val="00A74A52"/>
    <w:rsid w:val="00AA6297"/>
    <w:rsid w:val="00AA6730"/>
    <w:rsid w:val="00AC0498"/>
    <w:rsid w:val="00B04614"/>
    <w:rsid w:val="00B17C4E"/>
    <w:rsid w:val="00B271E4"/>
    <w:rsid w:val="00B77E5E"/>
    <w:rsid w:val="00B829BB"/>
    <w:rsid w:val="00B91409"/>
    <w:rsid w:val="00BC5A3B"/>
    <w:rsid w:val="00BE3ED1"/>
    <w:rsid w:val="00CC42FD"/>
    <w:rsid w:val="00CE59A5"/>
    <w:rsid w:val="00D06613"/>
    <w:rsid w:val="00D15502"/>
    <w:rsid w:val="00D31F2C"/>
    <w:rsid w:val="00DB31E0"/>
    <w:rsid w:val="00DB3C81"/>
    <w:rsid w:val="00DD7A9B"/>
    <w:rsid w:val="00E7419B"/>
    <w:rsid w:val="00E86CCE"/>
    <w:rsid w:val="00F072B5"/>
    <w:rsid w:val="00F5759A"/>
    <w:rsid w:val="00F620F7"/>
    <w:rsid w:val="00F77EF3"/>
    <w:rsid w:val="00F839D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E44A8"/>
  <w15:docId w15:val="{15930019-1F98-479E-8FAE-03E31DD78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CCE"/>
    <w:rPr>
      <w:sz w:val="24"/>
      <w:szCs w:val="24"/>
    </w:rPr>
  </w:style>
  <w:style w:type="paragraph" w:styleId="Heading1">
    <w:name w:val="heading 1"/>
    <w:basedOn w:val="Normal"/>
    <w:next w:val="Normal"/>
    <w:link w:val="Heading1Char"/>
    <w:uiPriority w:val="9"/>
    <w:qFormat/>
    <w:rsid w:val="00E86CCE"/>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E86CC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E86CCE"/>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86CCE"/>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E86CCE"/>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E86CCE"/>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E86CCE"/>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E86CCE"/>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E86CCE"/>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5B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42C2"/>
    <w:rPr>
      <w:color w:val="FFAE3E" w:themeColor="hyperlink"/>
      <w:u w:val="single"/>
    </w:rPr>
  </w:style>
  <w:style w:type="paragraph" w:styleId="ListParagraph">
    <w:name w:val="List Paragraph"/>
    <w:basedOn w:val="Normal"/>
    <w:uiPriority w:val="34"/>
    <w:qFormat/>
    <w:rsid w:val="00E86CCE"/>
    <w:pPr>
      <w:ind w:left="720"/>
      <w:contextualSpacing/>
    </w:pPr>
  </w:style>
  <w:style w:type="character" w:customStyle="1" w:styleId="Heading1Char">
    <w:name w:val="Heading 1 Char"/>
    <w:basedOn w:val="DefaultParagraphFont"/>
    <w:link w:val="Heading1"/>
    <w:uiPriority w:val="9"/>
    <w:rsid w:val="00E86CC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86CC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86CC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86CCE"/>
    <w:rPr>
      <w:rFonts w:cstheme="majorBidi"/>
      <w:b/>
      <w:bCs/>
      <w:sz w:val="28"/>
      <w:szCs w:val="28"/>
    </w:rPr>
  </w:style>
  <w:style w:type="character" w:customStyle="1" w:styleId="Heading5Char">
    <w:name w:val="Heading 5 Char"/>
    <w:basedOn w:val="DefaultParagraphFont"/>
    <w:link w:val="Heading5"/>
    <w:uiPriority w:val="9"/>
    <w:semiHidden/>
    <w:rsid w:val="00E86CCE"/>
    <w:rPr>
      <w:rFonts w:cstheme="majorBidi"/>
      <w:b/>
      <w:bCs/>
      <w:i/>
      <w:iCs/>
      <w:sz w:val="26"/>
      <w:szCs w:val="26"/>
    </w:rPr>
  </w:style>
  <w:style w:type="character" w:customStyle="1" w:styleId="Heading6Char">
    <w:name w:val="Heading 6 Char"/>
    <w:basedOn w:val="DefaultParagraphFont"/>
    <w:link w:val="Heading6"/>
    <w:uiPriority w:val="9"/>
    <w:semiHidden/>
    <w:rsid w:val="00E86CCE"/>
    <w:rPr>
      <w:rFonts w:cstheme="majorBidi"/>
      <w:b/>
      <w:bCs/>
    </w:rPr>
  </w:style>
  <w:style w:type="character" w:customStyle="1" w:styleId="Heading7Char">
    <w:name w:val="Heading 7 Char"/>
    <w:basedOn w:val="DefaultParagraphFont"/>
    <w:link w:val="Heading7"/>
    <w:uiPriority w:val="9"/>
    <w:semiHidden/>
    <w:rsid w:val="00E86CCE"/>
    <w:rPr>
      <w:rFonts w:cstheme="majorBidi"/>
      <w:sz w:val="24"/>
      <w:szCs w:val="24"/>
    </w:rPr>
  </w:style>
  <w:style w:type="character" w:customStyle="1" w:styleId="Heading8Char">
    <w:name w:val="Heading 8 Char"/>
    <w:basedOn w:val="DefaultParagraphFont"/>
    <w:link w:val="Heading8"/>
    <w:uiPriority w:val="9"/>
    <w:semiHidden/>
    <w:rsid w:val="00E86CCE"/>
    <w:rPr>
      <w:rFonts w:cstheme="majorBidi"/>
      <w:i/>
      <w:iCs/>
      <w:sz w:val="24"/>
      <w:szCs w:val="24"/>
    </w:rPr>
  </w:style>
  <w:style w:type="character" w:customStyle="1" w:styleId="Heading9Char">
    <w:name w:val="Heading 9 Char"/>
    <w:basedOn w:val="DefaultParagraphFont"/>
    <w:link w:val="Heading9"/>
    <w:uiPriority w:val="9"/>
    <w:semiHidden/>
    <w:rsid w:val="00E86CCE"/>
    <w:rPr>
      <w:rFonts w:asciiTheme="majorHAnsi" w:eastAsiaTheme="majorEastAsia" w:hAnsiTheme="majorHAnsi" w:cstheme="majorBidi"/>
    </w:rPr>
  </w:style>
  <w:style w:type="paragraph" w:styleId="Caption">
    <w:name w:val="caption"/>
    <w:basedOn w:val="Normal"/>
    <w:next w:val="Normal"/>
    <w:uiPriority w:val="35"/>
    <w:semiHidden/>
    <w:unhideWhenUsed/>
    <w:rsid w:val="00E86CCE"/>
    <w:pPr>
      <w:spacing w:after="200"/>
    </w:pPr>
    <w:rPr>
      <w:i/>
      <w:iCs/>
      <w:color w:val="9D360E" w:themeColor="text2"/>
      <w:sz w:val="18"/>
      <w:szCs w:val="18"/>
    </w:rPr>
  </w:style>
  <w:style w:type="paragraph" w:styleId="Title">
    <w:name w:val="Title"/>
    <w:basedOn w:val="Normal"/>
    <w:next w:val="Normal"/>
    <w:link w:val="TitleChar"/>
    <w:uiPriority w:val="10"/>
    <w:qFormat/>
    <w:rsid w:val="00E86CCE"/>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E86CCE"/>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E86CC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86CCE"/>
    <w:rPr>
      <w:rFonts w:asciiTheme="majorHAnsi" w:eastAsiaTheme="majorEastAsia" w:hAnsiTheme="majorHAnsi"/>
      <w:sz w:val="24"/>
      <w:szCs w:val="24"/>
    </w:rPr>
  </w:style>
  <w:style w:type="character" w:styleId="Strong">
    <w:name w:val="Strong"/>
    <w:basedOn w:val="DefaultParagraphFont"/>
    <w:uiPriority w:val="22"/>
    <w:qFormat/>
    <w:rsid w:val="00E86CCE"/>
    <w:rPr>
      <w:b/>
      <w:bCs/>
    </w:rPr>
  </w:style>
  <w:style w:type="character" w:styleId="Emphasis">
    <w:name w:val="Emphasis"/>
    <w:basedOn w:val="DefaultParagraphFont"/>
    <w:uiPriority w:val="20"/>
    <w:qFormat/>
    <w:rsid w:val="00E86CCE"/>
    <w:rPr>
      <w:rFonts w:asciiTheme="minorHAnsi" w:hAnsiTheme="minorHAnsi"/>
      <w:b/>
      <w:i/>
      <w:iCs/>
    </w:rPr>
  </w:style>
  <w:style w:type="paragraph" w:styleId="NoSpacing">
    <w:name w:val="No Spacing"/>
    <w:basedOn w:val="Normal"/>
    <w:uiPriority w:val="1"/>
    <w:qFormat/>
    <w:rsid w:val="00E86CCE"/>
    <w:rPr>
      <w:szCs w:val="32"/>
    </w:rPr>
  </w:style>
  <w:style w:type="paragraph" w:styleId="Quote">
    <w:name w:val="Quote"/>
    <w:basedOn w:val="Normal"/>
    <w:next w:val="Normal"/>
    <w:link w:val="QuoteChar"/>
    <w:uiPriority w:val="29"/>
    <w:qFormat/>
    <w:rsid w:val="00E86CCE"/>
    <w:rPr>
      <w:i/>
    </w:rPr>
  </w:style>
  <w:style w:type="character" w:customStyle="1" w:styleId="QuoteChar">
    <w:name w:val="Quote Char"/>
    <w:basedOn w:val="DefaultParagraphFont"/>
    <w:link w:val="Quote"/>
    <w:uiPriority w:val="29"/>
    <w:rsid w:val="00E86CCE"/>
    <w:rPr>
      <w:i/>
      <w:sz w:val="24"/>
      <w:szCs w:val="24"/>
    </w:rPr>
  </w:style>
  <w:style w:type="paragraph" w:styleId="IntenseQuote">
    <w:name w:val="Intense Quote"/>
    <w:basedOn w:val="Normal"/>
    <w:next w:val="Normal"/>
    <w:link w:val="IntenseQuoteChar"/>
    <w:uiPriority w:val="30"/>
    <w:qFormat/>
    <w:rsid w:val="00E86CCE"/>
    <w:pPr>
      <w:ind w:left="720" w:right="720"/>
    </w:pPr>
    <w:rPr>
      <w:b/>
      <w:i/>
      <w:szCs w:val="22"/>
    </w:rPr>
  </w:style>
  <w:style w:type="character" w:customStyle="1" w:styleId="IntenseQuoteChar">
    <w:name w:val="Intense Quote Char"/>
    <w:basedOn w:val="DefaultParagraphFont"/>
    <w:link w:val="IntenseQuote"/>
    <w:uiPriority w:val="30"/>
    <w:rsid w:val="00E86CCE"/>
    <w:rPr>
      <w:b/>
      <w:i/>
      <w:sz w:val="24"/>
    </w:rPr>
  </w:style>
  <w:style w:type="character" w:styleId="SubtleEmphasis">
    <w:name w:val="Subtle Emphasis"/>
    <w:uiPriority w:val="19"/>
    <w:qFormat/>
    <w:rsid w:val="00E86CCE"/>
    <w:rPr>
      <w:i/>
      <w:color w:val="5A5A5A" w:themeColor="text1" w:themeTint="A5"/>
    </w:rPr>
  </w:style>
  <w:style w:type="character" w:styleId="IntenseEmphasis">
    <w:name w:val="Intense Emphasis"/>
    <w:basedOn w:val="DefaultParagraphFont"/>
    <w:uiPriority w:val="21"/>
    <w:qFormat/>
    <w:rsid w:val="00E86CCE"/>
    <w:rPr>
      <w:b/>
      <w:i/>
      <w:sz w:val="24"/>
      <w:szCs w:val="24"/>
      <w:u w:val="single"/>
    </w:rPr>
  </w:style>
  <w:style w:type="character" w:styleId="SubtleReference">
    <w:name w:val="Subtle Reference"/>
    <w:basedOn w:val="DefaultParagraphFont"/>
    <w:uiPriority w:val="31"/>
    <w:qFormat/>
    <w:rsid w:val="00E86CCE"/>
    <w:rPr>
      <w:sz w:val="24"/>
      <w:szCs w:val="24"/>
      <w:u w:val="single"/>
    </w:rPr>
  </w:style>
  <w:style w:type="character" w:styleId="IntenseReference">
    <w:name w:val="Intense Reference"/>
    <w:basedOn w:val="DefaultParagraphFont"/>
    <w:uiPriority w:val="32"/>
    <w:qFormat/>
    <w:rsid w:val="00E86CCE"/>
    <w:rPr>
      <w:b/>
      <w:sz w:val="24"/>
      <w:u w:val="single"/>
    </w:rPr>
  </w:style>
  <w:style w:type="character" w:styleId="BookTitle">
    <w:name w:val="Book Title"/>
    <w:basedOn w:val="DefaultParagraphFont"/>
    <w:uiPriority w:val="33"/>
    <w:qFormat/>
    <w:rsid w:val="00E86CC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86CCE"/>
    <w:pPr>
      <w:outlineLvl w:val="9"/>
    </w:pPr>
  </w:style>
  <w:style w:type="table" w:styleId="GridTable1Light-Accent1">
    <w:name w:val="Grid Table 1 Light Accent 1"/>
    <w:basedOn w:val="TableNormal"/>
    <w:uiPriority w:val="46"/>
    <w:rsid w:val="00E86CCE"/>
    <w:tblPr>
      <w:tblStyleRowBandSize w:val="1"/>
      <w:tblStyleColBandSize w:val="1"/>
      <w:tblBorders>
        <w:top w:val="single" w:sz="4" w:space="0" w:color="F9D3A1" w:themeColor="accent1" w:themeTint="66"/>
        <w:left w:val="single" w:sz="4" w:space="0" w:color="F9D3A1" w:themeColor="accent1" w:themeTint="66"/>
        <w:bottom w:val="single" w:sz="4" w:space="0" w:color="F9D3A1" w:themeColor="accent1" w:themeTint="66"/>
        <w:right w:val="single" w:sz="4" w:space="0" w:color="F9D3A1" w:themeColor="accent1" w:themeTint="66"/>
        <w:insideH w:val="single" w:sz="4" w:space="0" w:color="F9D3A1" w:themeColor="accent1" w:themeTint="66"/>
        <w:insideV w:val="single" w:sz="4" w:space="0" w:color="F9D3A1" w:themeColor="accent1" w:themeTint="66"/>
      </w:tblBorders>
    </w:tblPr>
    <w:tblStylePr w:type="firstRow">
      <w:rPr>
        <w:b/>
        <w:bCs/>
      </w:rPr>
      <w:tblPr/>
      <w:tcPr>
        <w:tcBorders>
          <w:bottom w:val="single" w:sz="12" w:space="0" w:color="F6BE72" w:themeColor="accent1" w:themeTint="99"/>
        </w:tcBorders>
      </w:tcPr>
    </w:tblStylePr>
    <w:tblStylePr w:type="lastRow">
      <w:rPr>
        <w:b/>
        <w:bCs/>
      </w:rPr>
      <w:tblPr/>
      <w:tcPr>
        <w:tcBorders>
          <w:top w:val="double" w:sz="2" w:space="0" w:color="F6BE72"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86CCE"/>
    <w:tblPr>
      <w:tblStyleRowBandSize w:val="1"/>
      <w:tblStyleColBandSize w:val="1"/>
      <w:tblBorders>
        <w:top w:val="single" w:sz="4" w:space="0" w:color="ECCAFC" w:themeColor="accent5" w:themeTint="66"/>
        <w:left w:val="single" w:sz="4" w:space="0" w:color="ECCAFC" w:themeColor="accent5" w:themeTint="66"/>
        <w:bottom w:val="single" w:sz="4" w:space="0" w:color="ECCAFC" w:themeColor="accent5" w:themeTint="66"/>
        <w:right w:val="single" w:sz="4" w:space="0" w:color="ECCAFC" w:themeColor="accent5" w:themeTint="66"/>
        <w:insideH w:val="single" w:sz="4" w:space="0" w:color="ECCAFC" w:themeColor="accent5" w:themeTint="66"/>
        <w:insideV w:val="single" w:sz="4" w:space="0" w:color="ECCAFC" w:themeColor="accent5" w:themeTint="66"/>
      </w:tblBorders>
    </w:tblPr>
    <w:tblStylePr w:type="firstRow">
      <w:rPr>
        <w:b/>
        <w:bCs/>
      </w:rPr>
      <w:tblPr/>
      <w:tcPr>
        <w:tcBorders>
          <w:bottom w:val="single" w:sz="12" w:space="0" w:color="E3B0FB" w:themeColor="accent5" w:themeTint="99"/>
        </w:tcBorders>
      </w:tcPr>
    </w:tblStylePr>
    <w:tblStylePr w:type="lastRow">
      <w:rPr>
        <w:b/>
        <w:bCs/>
      </w:rPr>
      <w:tblPr/>
      <w:tcPr>
        <w:tcBorders>
          <w:top w:val="double" w:sz="2" w:space="0" w:color="E3B0FB" w:themeColor="accent5"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DB3C81"/>
    <w:tblPr>
      <w:tblStyleRowBandSize w:val="1"/>
      <w:tblStyleColBandSize w:val="1"/>
      <w:tblBorders>
        <w:top w:val="single" w:sz="4" w:space="0" w:color="E3B0FB" w:themeColor="accent5" w:themeTint="99"/>
        <w:left w:val="single" w:sz="4" w:space="0" w:color="E3B0FB" w:themeColor="accent5" w:themeTint="99"/>
        <w:bottom w:val="single" w:sz="4" w:space="0" w:color="E3B0FB" w:themeColor="accent5" w:themeTint="99"/>
        <w:right w:val="single" w:sz="4" w:space="0" w:color="E3B0FB" w:themeColor="accent5" w:themeTint="99"/>
        <w:insideH w:val="single" w:sz="4" w:space="0" w:color="E3B0FB" w:themeColor="accent5" w:themeTint="99"/>
        <w:insideV w:val="single" w:sz="4" w:space="0" w:color="E3B0F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4FD" w:themeFill="accent5" w:themeFillTint="33"/>
      </w:tcPr>
    </w:tblStylePr>
    <w:tblStylePr w:type="band1Horz">
      <w:tblPr/>
      <w:tcPr>
        <w:shd w:val="clear" w:color="auto" w:fill="F5E4FD" w:themeFill="accent5" w:themeFillTint="33"/>
      </w:tcPr>
    </w:tblStylePr>
    <w:tblStylePr w:type="neCell">
      <w:tblPr/>
      <w:tcPr>
        <w:tcBorders>
          <w:bottom w:val="single" w:sz="4" w:space="0" w:color="E3B0FB" w:themeColor="accent5" w:themeTint="99"/>
        </w:tcBorders>
      </w:tcPr>
    </w:tblStylePr>
    <w:tblStylePr w:type="nwCell">
      <w:tblPr/>
      <w:tcPr>
        <w:tcBorders>
          <w:bottom w:val="single" w:sz="4" w:space="0" w:color="E3B0FB" w:themeColor="accent5" w:themeTint="99"/>
        </w:tcBorders>
      </w:tcPr>
    </w:tblStylePr>
    <w:tblStylePr w:type="seCell">
      <w:tblPr/>
      <w:tcPr>
        <w:tcBorders>
          <w:top w:val="single" w:sz="4" w:space="0" w:color="E3B0FB" w:themeColor="accent5" w:themeTint="99"/>
        </w:tcBorders>
      </w:tcPr>
    </w:tblStylePr>
    <w:tblStylePr w:type="swCell">
      <w:tblPr/>
      <w:tcPr>
        <w:tcBorders>
          <w:top w:val="single" w:sz="4" w:space="0" w:color="E3B0FB" w:themeColor="accent5" w:themeTint="99"/>
        </w:tcBorders>
      </w:tcPr>
    </w:tblStylePr>
  </w:style>
  <w:style w:type="table" w:styleId="GridTable4-Accent4">
    <w:name w:val="Grid Table 4 Accent 4"/>
    <w:basedOn w:val="TableNormal"/>
    <w:uiPriority w:val="49"/>
    <w:rsid w:val="00DB3C81"/>
    <w:tblPr>
      <w:tblStyleRowBandSize w:val="1"/>
      <w:tblStyleColBandSize w:val="1"/>
      <w:tblBorders>
        <w:top w:val="single" w:sz="4" w:space="0" w:color="9BC9D9" w:themeColor="accent4" w:themeTint="99"/>
        <w:left w:val="single" w:sz="4" w:space="0" w:color="9BC9D9" w:themeColor="accent4" w:themeTint="99"/>
        <w:bottom w:val="single" w:sz="4" w:space="0" w:color="9BC9D9" w:themeColor="accent4" w:themeTint="99"/>
        <w:right w:val="single" w:sz="4" w:space="0" w:color="9BC9D9" w:themeColor="accent4" w:themeTint="99"/>
        <w:insideH w:val="single" w:sz="4" w:space="0" w:color="9BC9D9" w:themeColor="accent4" w:themeTint="99"/>
        <w:insideV w:val="single" w:sz="4" w:space="0" w:color="9BC9D9" w:themeColor="accent4" w:themeTint="99"/>
      </w:tblBorders>
    </w:tblPr>
    <w:tblStylePr w:type="firstRow">
      <w:rPr>
        <w:b/>
        <w:bCs/>
        <w:color w:val="FFFFFF" w:themeColor="background1"/>
      </w:rPr>
      <w:tblPr/>
      <w:tcPr>
        <w:tcBorders>
          <w:top w:val="single" w:sz="4" w:space="0" w:color="5AA6C0" w:themeColor="accent4"/>
          <w:left w:val="single" w:sz="4" w:space="0" w:color="5AA6C0" w:themeColor="accent4"/>
          <w:bottom w:val="single" w:sz="4" w:space="0" w:color="5AA6C0" w:themeColor="accent4"/>
          <w:right w:val="single" w:sz="4" w:space="0" w:color="5AA6C0" w:themeColor="accent4"/>
          <w:insideH w:val="nil"/>
          <w:insideV w:val="nil"/>
        </w:tcBorders>
        <w:shd w:val="clear" w:color="auto" w:fill="5AA6C0" w:themeFill="accent4"/>
      </w:tcPr>
    </w:tblStylePr>
    <w:tblStylePr w:type="lastRow">
      <w:rPr>
        <w:b/>
        <w:bCs/>
      </w:rPr>
      <w:tblPr/>
      <w:tcPr>
        <w:tcBorders>
          <w:top w:val="double" w:sz="4" w:space="0" w:color="5AA6C0" w:themeColor="accent4"/>
        </w:tcBorders>
      </w:tcPr>
    </w:tblStylePr>
    <w:tblStylePr w:type="firstCol">
      <w:rPr>
        <w:b/>
        <w:bCs/>
      </w:rPr>
    </w:tblStylePr>
    <w:tblStylePr w:type="lastCol">
      <w:rPr>
        <w:b/>
        <w:bCs/>
      </w:rPr>
    </w:tblStylePr>
    <w:tblStylePr w:type="band1Vert">
      <w:tblPr/>
      <w:tcPr>
        <w:shd w:val="clear" w:color="auto" w:fill="DDEDF2" w:themeFill="accent4" w:themeFillTint="33"/>
      </w:tcPr>
    </w:tblStylePr>
    <w:tblStylePr w:type="band1Horz">
      <w:tblPr/>
      <w:tcPr>
        <w:shd w:val="clear" w:color="auto" w:fill="DDEDF2" w:themeFill="accent4" w:themeFillTint="33"/>
      </w:tcPr>
    </w:tblStylePr>
  </w:style>
  <w:style w:type="character" w:styleId="UnresolvedMention">
    <w:name w:val="Unresolved Mention"/>
    <w:basedOn w:val="DefaultParagraphFont"/>
    <w:uiPriority w:val="99"/>
    <w:semiHidden/>
    <w:unhideWhenUsed/>
    <w:rsid w:val="00A70EB7"/>
    <w:rPr>
      <w:color w:val="605E5C"/>
      <w:shd w:val="clear" w:color="auto" w:fill="E1DFDD"/>
    </w:rPr>
  </w:style>
  <w:style w:type="paragraph" w:customStyle="1" w:styleId="Default">
    <w:name w:val="Default"/>
    <w:rsid w:val="00994508"/>
    <w:pPr>
      <w:autoSpaceDE w:val="0"/>
      <w:autoSpaceDN w:val="0"/>
      <w:adjustRightInd w:val="0"/>
    </w:pPr>
    <w:rPr>
      <w:rFonts w:ascii="Bookman Old Style" w:hAnsi="Bookman Old Style" w:cs="Bookman Old Style"/>
      <w:color w:val="000000"/>
      <w:sz w:val="24"/>
      <w:szCs w:val="24"/>
    </w:rPr>
  </w:style>
  <w:style w:type="table" w:styleId="GridTable5Dark-Accent5">
    <w:name w:val="Grid Table 5 Dark Accent 5"/>
    <w:basedOn w:val="TableNormal"/>
    <w:uiPriority w:val="50"/>
    <w:rsid w:val="008947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4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17DF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17DF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17DF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17DF9" w:themeFill="accent5"/>
      </w:tcPr>
    </w:tblStylePr>
    <w:tblStylePr w:type="band1Vert">
      <w:tblPr/>
      <w:tcPr>
        <w:shd w:val="clear" w:color="auto" w:fill="ECCAFC" w:themeFill="accent5" w:themeFillTint="66"/>
      </w:tcPr>
    </w:tblStylePr>
    <w:tblStylePr w:type="band1Horz">
      <w:tblPr/>
      <w:tcPr>
        <w:shd w:val="clear" w:color="auto" w:fill="ECCAFC" w:themeFill="accent5" w:themeFillTint="66"/>
      </w:tcPr>
    </w:tblStylePr>
  </w:style>
  <w:style w:type="table" w:styleId="GridTable5Dark-Accent6">
    <w:name w:val="Grid Table 5 Dark Accent 6"/>
    <w:basedOn w:val="TableNormal"/>
    <w:uiPriority w:val="50"/>
    <w:rsid w:val="008947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5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7E5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7E5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7E5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7E5C" w:themeFill="accent6"/>
      </w:tcPr>
    </w:tblStylePr>
    <w:tblStylePr w:type="band1Vert">
      <w:tblPr/>
      <w:tcPr>
        <w:shd w:val="clear" w:color="auto" w:fill="FDCBBD" w:themeFill="accent6" w:themeFillTint="66"/>
      </w:tcPr>
    </w:tblStylePr>
    <w:tblStylePr w:type="band1Horz">
      <w:tblPr/>
      <w:tcPr>
        <w:shd w:val="clear" w:color="auto" w:fill="FDCBBD" w:themeFill="accent6" w:themeFillTint="66"/>
      </w:tcPr>
    </w:tblStylePr>
  </w:style>
  <w:style w:type="table" w:styleId="GridTable4-Accent2">
    <w:name w:val="Grid Table 4 Accent 2"/>
    <w:basedOn w:val="TableNormal"/>
    <w:uiPriority w:val="49"/>
    <w:rsid w:val="00894711"/>
    <w:tblPr>
      <w:tblStyleRowBandSize w:val="1"/>
      <w:tblStyleColBandSize w:val="1"/>
      <w:tblBorders>
        <w:top w:val="single" w:sz="4" w:space="0" w:color="D9D2A6" w:themeColor="accent2" w:themeTint="99"/>
        <w:left w:val="single" w:sz="4" w:space="0" w:color="D9D2A6" w:themeColor="accent2" w:themeTint="99"/>
        <w:bottom w:val="single" w:sz="4" w:space="0" w:color="D9D2A6" w:themeColor="accent2" w:themeTint="99"/>
        <w:right w:val="single" w:sz="4" w:space="0" w:color="D9D2A6" w:themeColor="accent2" w:themeTint="99"/>
        <w:insideH w:val="single" w:sz="4" w:space="0" w:color="D9D2A6" w:themeColor="accent2" w:themeTint="99"/>
        <w:insideV w:val="single" w:sz="4" w:space="0" w:color="D9D2A6" w:themeColor="accent2" w:themeTint="99"/>
      </w:tblBorders>
    </w:tblPr>
    <w:tblStylePr w:type="firstRow">
      <w:rPr>
        <w:b/>
        <w:bCs/>
        <w:color w:val="FFFFFF" w:themeColor="background1"/>
      </w:rPr>
      <w:tblPr/>
      <w:tcPr>
        <w:tcBorders>
          <w:top w:val="single" w:sz="4" w:space="0" w:color="C1B56B" w:themeColor="accent2"/>
          <w:left w:val="single" w:sz="4" w:space="0" w:color="C1B56B" w:themeColor="accent2"/>
          <w:bottom w:val="single" w:sz="4" w:space="0" w:color="C1B56B" w:themeColor="accent2"/>
          <w:right w:val="single" w:sz="4" w:space="0" w:color="C1B56B" w:themeColor="accent2"/>
          <w:insideH w:val="nil"/>
          <w:insideV w:val="nil"/>
        </w:tcBorders>
        <w:shd w:val="clear" w:color="auto" w:fill="C1B56B" w:themeFill="accent2"/>
      </w:tcPr>
    </w:tblStylePr>
    <w:tblStylePr w:type="lastRow">
      <w:rPr>
        <w:b/>
        <w:bCs/>
      </w:rPr>
      <w:tblPr/>
      <w:tcPr>
        <w:tcBorders>
          <w:top w:val="double" w:sz="4" w:space="0" w:color="C1B56B" w:themeColor="accent2"/>
        </w:tcBorders>
      </w:tcPr>
    </w:tblStylePr>
    <w:tblStylePr w:type="firstCol">
      <w:rPr>
        <w:b/>
        <w:bCs/>
      </w:rPr>
    </w:tblStylePr>
    <w:tblStylePr w:type="lastCol">
      <w:rPr>
        <w:b/>
        <w:bCs/>
      </w:rPr>
    </w:tblStylePr>
    <w:tblStylePr w:type="band1Vert">
      <w:tblPr/>
      <w:tcPr>
        <w:shd w:val="clear" w:color="auto" w:fill="F2F0E1" w:themeFill="accent2" w:themeFillTint="33"/>
      </w:tcPr>
    </w:tblStylePr>
    <w:tblStylePr w:type="band1Horz">
      <w:tblPr/>
      <w:tcPr>
        <w:shd w:val="clear" w:color="auto" w:fill="F2F0E1" w:themeFill="accent2" w:themeFillTint="33"/>
      </w:tcPr>
    </w:tblStylePr>
  </w:style>
  <w:style w:type="paragraph" w:styleId="NormalWeb">
    <w:name w:val="Normal (Web)"/>
    <w:basedOn w:val="Normal"/>
    <w:uiPriority w:val="99"/>
    <w:semiHidden/>
    <w:unhideWhenUsed/>
    <w:rsid w:val="007600E3"/>
    <w:pPr>
      <w:spacing w:before="100" w:beforeAutospacing="1" w:after="100" w:afterAutospacing="1"/>
    </w:pPr>
    <w:rPr>
      <w:rFonts w:ascii="Times New Roman" w:eastAsia="Times New Roman" w:hAnsi="Times New Roman"/>
      <w:lang w:eastAsia="en-IE"/>
    </w:rPr>
  </w:style>
  <w:style w:type="table" w:styleId="GridTable5Dark-Accent3">
    <w:name w:val="Grid Table 5 Dark Accent 3"/>
    <w:basedOn w:val="TableNormal"/>
    <w:uiPriority w:val="50"/>
    <w:rsid w:val="003752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FE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F7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F7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F7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F73" w:themeFill="accent3"/>
      </w:tcPr>
    </w:tblStylePr>
    <w:tblStylePr w:type="band1Vert">
      <w:tblPr/>
      <w:tcPr>
        <w:shd w:val="clear" w:color="auto" w:fill="B6DFC6" w:themeFill="accent3" w:themeFillTint="66"/>
      </w:tcPr>
    </w:tblStylePr>
    <w:tblStylePr w:type="band1Horz">
      <w:tblPr/>
      <w:tcPr>
        <w:shd w:val="clear" w:color="auto" w:fill="B6DFC6" w:themeFill="accent3" w:themeFillTint="66"/>
      </w:tcPr>
    </w:tblStylePr>
  </w:style>
  <w:style w:type="paragraph" w:styleId="PlainText">
    <w:name w:val="Plain Text"/>
    <w:basedOn w:val="Normal"/>
    <w:link w:val="PlainTextChar"/>
    <w:uiPriority w:val="99"/>
    <w:unhideWhenUsed/>
    <w:rsid w:val="006A75C4"/>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6A75C4"/>
    <w:rPr>
      <w:rFonts w:ascii="Calibri" w:eastAsiaTheme="minorHAnsi" w:hAnsi="Calibri" w:cstheme="minorBidi"/>
      <w:szCs w:val="21"/>
      <w:lang w:val="en-US"/>
    </w:rPr>
  </w:style>
  <w:style w:type="paragraph" w:customStyle="1" w:styleId="default0">
    <w:name w:val="default"/>
    <w:basedOn w:val="Normal"/>
    <w:rsid w:val="007134A7"/>
    <w:pPr>
      <w:spacing w:before="100" w:beforeAutospacing="1" w:after="100" w:afterAutospacing="1"/>
    </w:pPr>
    <w:rPr>
      <w:rFonts w:ascii="Times New Roman" w:eastAsia="Times New Roman" w:hAnsi="Times New Roman"/>
      <w:lang w:eastAsia="en-IE"/>
    </w:rPr>
  </w:style>
  <w:style w:type="table" w:styleId="GridTable7Colorful-Accent3">
    <w:name w:val="Grid Table 7 Colorful Accent 3"/>
    <w:basedOn w:val="TableNormal"/>
    <w:uiPriority w:val="52"/>
    <w:rsid w:val="007134A7"/>
    <w:rPr>
      <w:color w:val="388256" w:themeColor="accent3" w:themeShade="BF"/>
    </w:rPr>
    <w:tblPr>
      <w:tblStyleRowBandSize w:val="1"/>
      <w:tblStyleColBandSize w:val="1"/>
      <w:tblBorders>
        <w:top w:val="single" w:sz="4" w:space="0" w:color="91D0AA" w:themeColor="accent3" w:themeTint="99"/>
        <w:left w:val="single" w:sz="4" w:space="0" w:color="91D0AA" w:themeColor="accent3" w:themeTint="99"/>
        <w:bottom w:val="single" w:sz="4" w:space="0" w:color="91D0AA" w:themeColor="accent3" w:themeTint="99"/>
        <w:right w:val="single" w:sz="4" w:space="0" w:color="91D0AA" w:themeColor="accent3" w:themeTint="99"/>
        <w:insideH w:val="single" w:sz="4" w:space="0" w:color="91D0AA" w:themeColor="accent3" w:themeTint="99"/>
        <w:insideV w:val="single" w:sz="4" w:space="0" w:color="91D0A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FE2" w:themeFill="accent3" w:themeFillTint="33"/>
      </w:tcPr>
    </w:tblStylePr>
    <w:tblStylePr w:type="band1Horz">
      <w:tblPr/>
      <w:tcPr>
        <w:shd w:val="clear" w:color="auto" w:fill="DAEFE2" w:themeFill="accent3" w:themeFillTint="33"/>
      </w:tcPr>
    </w:tblStylePr>
    <w:tblStylePr w:type="neCell">
      <w:tblPr/>
      <w:tcPr>
        <w:tcBorders>
          <w:bottom w:val="single" w:sz="4" w:space="0" w:color="91D0AA" w:themeColor="accent3" w:themeTint="99"/>
        </w:tcBorders>
      </w:tcPr>
    </w:tblStylePr>
    <w:tblStylePr w:type="nwCell">
      <w:tblPr/>
      <w:tcPr>
        <w:tcBorders>
          <w:bottom w:val="single" w:sz="4" w:space="0" w:color="91D0AA" w:themeColor="accent3" w:themeTint="99"/>
        </w:tcBorders>
      </w:tcPr>
    </w:tblStylePr>
    <w:tblStylePr w:type="seCell">
      <w:tblPr/>
      <w:tcPr>
        <w:tcBorders>
          <w:top w:val="single" w:sz="4" w:space="0" w:color="91D0AA" w:themeColor="accent3" w:themeTint="99"/>
        </w:tcBorders>
      </w:tcPr>
    </w:tblStylePr>
    <w:tblStylePr w:type="swCell">
      <w:tblPr/>
      <w:tcPr>
        <w:tcBorders>
          <w:top w:val="single" w:sz="4" w:space="0" w:color="91D0AA" w:themeColor="accent3" w:themeTint="99"/>
        </w:tcBorders>
      </w:tcPr>
    </w:tblStylePr>
  </w:style>
  <w:style w:type="table" w:styleId="GridTable7Colorful-Accent4">
    <w:name w:val="Grid Table 7 Colorful Accent 4"/>
    <w:basedOn w:val="TableNormal"/>
    <w:uiPriority w:val="52"/>
    <w:rsid w:val="0031685C"/>
    <w:rPr>
      <w:color w:val="3A8098" w:themeColor="accent4" w:themeShade="BF"/>
    </w:rPr>
    <w:tblPr>
      <w:tblStyleRowBandSize w:val="1"/>
      <w:tblStyleColBandSize w:val="1"/>
      <w:tblBorders>
        <w:top w:val="single" w:sz="4" w:space="0" w:color="9BC9D9" w:themeColor="accent4" w:themeTint="99"/>
        <w:left w:val="single" w:sz="4" w:space="0" w:color="9BC9D9" w:themeColor="accent4" w:themeTint="99"/>
        <w:bottom w:val="single" w:sz="4" w:space="0" w:color="9BC9D9" w:themeColor="accent4" w:themeTint="99"/>
        <w:right w:val="single" w:sz="4" w:space="0" w:color="9BC9D9" w:themeColor="accent4" w:themeTint="99"/>
        <w:insideH w:val="single" w:sz="4" w:space="0" w:color="9BC9D9" w:themeColor="accent4" w:themeTint="99"/>
        <w:insideV w:val="single" w:sz="4" w:space="0" w:color="9BC9D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DF2" w:themeFill="accent4" w:themeFillTint="33"/>
      </w:tcPr>
    </w:tblStylePr>
    <w:tblStylePr w:type="band1Horz">
      <w:tblPr/>
      <w:tcPr>
        <w:shd w:val="clear" w:color="auto" w:fill="DDEDF2" w:themeFill="accent4" w:themeFillTint="33"/>
      </w:tcPr>
    </w:tblStylePr>
    <w:tblStylePr w:type="neCell">
      <w:tblPr/>
      <w:tcPr>
        <w:tcBorders>
          <w:bottom w:val="single" w:sz="4" w:space="0" w:color="9BC9D9" w:themeColor="accent4" w:themeTint="99"/>
        </w:tcBorders>
      </w:tcPr>
    </w:tblStylePr>
    <w:tblStylePr w:type="nwCell">
      <w:tblPr/>
      <w:tcPr>
        <w:tcBorders>
          <w:bottom w:val="single" w:sz="4" w:space="0" w:color="9BC9D9" w:themeColor="accent4" w:themeTint="99"/>
        </w:tcBorders>
      </w:tcPr>
    </w:tblStylePr>
    <w:tblStylePr w:type="seCell">
      <w:tblPr/>
      <w:tcPr>
        <w:tcBorders>
          <w:top w:val="single" w:sz="4" w:space="0" w:color="9BC9D9" w:themeColor="accent4" w:themeTint="99"/>
        </w:tcBorders>
      </w:tcPr>
    </w:tblStylePr>
    <w:tblStylePr w:type="swCell">
      <w:tblPr/>
      <w:tcPr>
        <w:tcBorders>
          <w:top w:val="single" w:sz="4" w:space="0" w:color="9BC9D9" w:themeColor="accent4" w:themeTint="99"/>
        </w:tcBorders>
      </w:tcPr>
    </w:tblStylePr>
  </w:style>
  <w:style w:type="table" w:styleId="GridTable7Colorful-Accent5">
    <w:name w:val="Grid Table 7 Colorful Accent 5"/>
    <w:basedOn w:val="TableNormal"/>
    <w:uiPriority w:val="52"/>
    <w:rsid w:val="0031685C"/>
    <w:rPr>
      <w:color w:val="B023F5" w:themeColor="accent5" w:themeShade="BF"/>
    </w:rPr>
    <w:tblPr>
      <w:tblStyleRowBandSize w:val="1"/>
      <w:tblStyleColBandSize w:val="1"/>
      <w:tblBorders>
        <w:top w:val="single" w:sz="4" w:space="0" w:color="E3B0FB" w:themeColor="accent5" w:themeTint="99"/>
        <w:left w:val="single" w:sz="4" w:space="0" w:color="E3B0FB" w:themeColor="accent5" w:themeTint="99"/>
        <w:bottom w:val="single" w:sz="4" w:space="0" w:color="E3B0FB" w:themeColor="accent5" w:themeTint="99"/>
        <w:right w:val="single" w:sz="4" w:space="0" w:color="E3B0FB" w:themeColor="accent5" w:themeTint="99"/>
        <w:insideH w:val="single" w:sz="4" w:space="0" w:color="E3B0FB" w:themeColor="accent5" w:themeTint="99"/>
        <w:insideV w:val="single" w:sz="4" w:space="0" w:color="E3B0F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4FD" w:themeFill="accent5" w:themeFillTint="33"/>
      </w:tcPr>
    </w:tblStylePr>
    <w:tblStylePr w:type="band1Horz">
      <w:tblPr/>
      <w:tcPr>
        <w:shd w:val="clear" w:color="auto" w:fill="F5E4FD" w:themeFill="accent5" w:themeFillTint="33"/>
      </w:tcPr>
    </w:tblStylePr>
    <w:tblStylePr w:type="neCell">
      <w:tblPr/>
      <w:tcPr>
        <w:tcBorders>
          <w:bottom w:val="single" w:sz="4" w:space="0" w:color="E3B0FB" w:themeColor="accent5" w:themeTint="99"/>
        </w:tcBorders>
      </w:tcPr>
    </w:tblStylePr>
    <w:tblStylePr w:type="nwCell">
      <w:tblPr/>
      <w:tcPr>
        <w:tcBorders>
          <w:bottom w:val="single" w:sz="4" w:space="0" w:color="E3B0FB" w:themeColor="accent5" w:themeTint="99"/>
        </w:tcBorders>
      </w:tcPr>
    </w:tblStylePr>
    <w:tblStylePr w:type="seCell">
      <w:tblPr/>
      <w:tcPr>
        <w:tcBorders>
          <w:top w:val="single" w:sz="4" w:space="0" w:color="E3B0FB" w:themeColor="accent5" w:themeTint="99"/>
        </w:tcBorders>
      </w:tcPr>
    </w:tblStylePr>
    <w:tblStylePr w:type="swCell">
      <w:tblPr/>
      <w:tcPr>
        <w:tcBorders>
          <w:top w:val="single" w:sz="4" w:space="0" w:color="E3B0FB" w:themeColor="accent5" w:themeTint="99"/>
        </w:tcBorders>
      </w:tcPr>
    </w:tblStylePr>
  </w:style>
  <w:style w:type="table" w:styleId="ListTable7Colorful">
    <w:name w:val="List Table 7 Colorful"/>
    <w:basedOn w:val="TableNormal"/>
    <w:uiPriority w:val="52"/>
    <w:rsid w:val="0031685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D63D8"/>
    <w:rPr>
      <w:color w:val="F73B0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7E5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7E5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7E5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7E5C" w:themeColor="accent6"/>
        </w:tcBorders>
        <w:shd w:val="clear" w:color="auto" w:fill="FFFFFF" w:themeFill="background1"/>
      </w:tcPr>
    </w:tblStylePr>
    <w:tblStylePr w:type="band1Vert">
      <w:tblPr/>
      <w:tcPr>
        <w:shd w:val="clear" w:color="auto" w:fill="FEE5DE" w:themeFill="accent6" w:themeFillTint="33"/>
      </w:tcPr>
    </w:tblStylePr>
    <w:tblStylePr w:type="band1Horz">
      <w:tblPr/>
      <w:tcPr>
        <w:shd w:val="clear" w:color="auto" w:fill="FEE5D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78217">
      <w:bodyDiv w:val="1"/>
      <w:marLeft w:val="0"/>
      <w:marRight w:val="0"/>
      <w:marTop w:val="0"/>
      <w:marBottom w:val="0"/>
      <w:divBdr>
        <w:top w:val="none" w:sz="0" w:space="0" w:color="auto"/>
        <w:left w:val="none" w:sz="0" w:space="0" w:color="auto"/>
        <w:bottom w:val="none" w:sz="0" w:space="0" w:color="auto"/>
        <w:right w:val="none" w:sz="0" w:space="0" w:color="auto"/>
      </w:divBdr>
    </w:div>
    <w:div w:id="218440411">
      <w:bodyDiv w:val="1"/>
      <w:marLeft w:val="0"/>
      <w:marRight w:val="0"/>
      <w:marTop w:val="0"/>
      <w:marBottom w:val="0"/>
      <w:divBdr>
        <w:top w:val="none" w:sz="0" w:space="0" w:color="auto"/>
        <w:left w:val="none" w:sz="0" w:space="0" w:color="auto"/>
        <w:bottom w:val="none" w:sz="0" w:space="0" w:color="auto"/>
        <w:right w:val="none" w:sz="0" w:space="0" w:color="auto"/>
      </w:divBdr>
    </w:div>
    <w:div w:id="446244370">
      <w:bodyDiv w:val="1"/>
      <w:marLeft w:val="0"/>
      <w:marRight w:val="0"/>
      <w:marTop w:val="0"/>
      <w:marBottom w:val="0"/>
      <w:divBdr>
        <w:top w:val="none" w:sz="0" w:space="0" w:color="auto"/>
        <w:left w:val="none" w:sz="0" w:space="0" w:color="auto"/>
        <w:bottom w:val="none" w:sz="0" w:space="0" w:color="auto"/>
        <w:right w:val="none" w:sz="0" w:space="0" w:color="auto"/>
      </w:divBdr>
    </w:div>
    <w:div w:id="829561295">
      <w:bodyDiv w:val="1"/>
      <w:marLeft w:val="0"/>
      <w:marRight w:val="0"/>
      <w:marTop w:val="0"/>
      <w:marBottom w:val="0"/>
      <w:divBdr>
        <w:top w:val="none" w:sz="0" w:space="0" w:color="auto"/>
        <w:left w:val="none" w:sz="0" w:space="0" w:color="auto"/>
        <w:bottom w:val="none" w:sz="0" w:space="0" w:color="auto"/>
        <w:right w:val="none" w:sz="0" w:space="0" w:color="auto"/>
      </w:divBdr>
    </w:div>
    <w:div w:id="1198277965">
      <w:bodyDiv w:val="1"/>
      <w:marLeft w:val="0"/>
      <w:marRight w:val="0"/>
      <w:marTop w:val="0"/>
      <w:marBottom w:val="0"/>
      <w:divBdr>
        <w:top w:val="none" w:sz="0" w:space="0" w:color="auto"/>
        <w:left w:val="none" w:sz="0" w:space="0" w:color="auto"/>
        <w:bottom w:val="none" w:sz="0" w:space="0" w:color="auto"/>
        <w:right w:val="none" w:sz="0" w:space="0" w:color="auto"/>
      </w:divBdr>
    </w:div>
    <w:div w:id="210337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n@westmeathcoco.ie"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pn@westmeathcoco.i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Berlin">
  <a:themeElements>
    <a:clrScheme name="Berlin">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Berlin">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D6F5A-D5F5-481C-9E02-2E907D841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Howes</dc:creator>
  <cp:lastModifiedBy>Lourdes Neary</cp:lastModifiedBy>
  <cp:revision>6</cp:revision>
  <cp:lastPrinted>2022-10-26T11:56:00Z</cp:lastPrinted>
  <dcterms:created xsi:type="dcterms:W3CDTF">2026-03-16T12:24:00Z</dcterms:created>
  <dcterms:modified xsi:type="dcterms:W3CDTF">2026-03-16T12:28:00Z</dcterms:modified>
</cp:coreProperties>
</file>