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38F04" w14:textId="77777777" w:rsidR="008912E2" w:rsidRDefault="008912E2"/>
    <w:tbl>
      <w:tblPr>
        <w:tblStyle w:val="GridTable6Colorful-Accent1"/>
        <w:tblW w:w="10661" w:type="dxa"/>
        <w:tblLook w:val="04A0" w:firstRow="1" w:lastRow="0" w:firstColumn="1" w:lastColumn="0" w:noHBand="0" w:noVBand="1"/>
      </w:tblPr>
      <w:tblGrid>
        <w:gridCol w:w="2410"/>
        <w:gridCol w:w="8251"/>
      </w:tblGrid>
      <w:tr w:rsidR="00BD6879" w:rsidRPr="00BD6879" w14:paraId="4F30BAB8" w14:textId="77777777" w:rsidTr="10F85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61" w:type="dxa"/>
            <w:gridSpan w:val="2"/>
          </w:tcPr>
          <w:p w14:paraId="5A92DCE2" w14:textId="183A99BE" w:rsidR="00BD6879" w:rsidRPr="004B0A13" w:rsidRDefault="00EB1A8D" w:rsidP="00BD6879">
            <w:pPr>
              <w:jc w:val="center"/>
              <w:rPr>
                <w:b w:val="0"/>
                <w:color w:val="000000" w:themeColor="text1"/>
                <w:sz w:val="40"/>
                <w:szCs w:val="40"/>
              </w:rPr>
            </w:pPr>
            <w:bookmarkStart w:id="0" w:name="_Hlk209175438"/>
            <w:r>
              <w:rPr>
                <w:noProof/>
                <w:color w:val="000000" w:themeColor="text1"/>
                <w:sz w:val="40"/>
                <w:szCs w:val="40"/>
              </w:rPr>
              <w:drawing>
                <wp:anchor distT="0" distB="0" distL="114300" distR="114300" simplePos="0" relativeHeight="251658240" behindDoc="1" locked="0" layoutInCell="1" allowOverlap="1" wp14:anchorId="2E3D0120" wp14:editId="384EB4F5">
                  <wp:simplePos x="0" y="0"/>
                  <wp:positionH relativeFrom="column">
                    <wp:posOffset>5006975</wp:posOffset>
                  </wp:positionH>
                  <wp:positionV relativeFrom="paragraph">
                    <wp:posOffset>0</wp:posOffset>
                  </wp:positionV>
                  <wp:extent cx="1554480" cy="774065"/>
                  <wp:effectExtent l="0" t="0" r="7620" b="6985"/>
                  <wp:wrapTight wrapText="bothSides">
                    <wp:wrapPolygon edited="0">
                      <wp:start x="0" y="0"/>
                      <wp:lineTo x="0" y="21263"/>
                      <wp:lineTo x="21441" y="21263"/>
                      <wp:lineTo x="21441" y="0"/>
                      <wp:lineTo x="0" y="0"/>
                    </wp:wrapPolygon>
                  </wp:wrapTight>
                  <wp:docPr id="124509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4480" cy="774065"/>
                          </a:xfrm>
                          <a:prstGeom prst="rect">
                            <a:avLst/>
                          </a:prstGeom>
                          <a:noFill/>
                        </pic:spPr>
                      </pic:pic>
                    </a:graphicData>
                  </a:graphic>
                </wp:anchor>
              </w:drawing>
            </w:r>
            <w:r w:rsidR="008B42FD" w:rsidRPr="004B0A13">
              <w:rPr>
                <w:color w:val="000000" w:themeColor="text1"/>
                <w:sz w:val="40"/>
                <w:szCs w:val="40"/>
              </w:rPr>
              <w:t>Westmeath Local Community Development Committee (LCDC</w:t>
            </w:r>
            <w:bookmarkEnd w:id="0"/>
            <w:r w:rsidR="008B42FD" w:rsidRPr="004B0A13">
              <w:rPr>
                <w:color w:val="000000" w:themeColor="text1"/>
                <w:sz w:val="40"/>
                <w:szCs w:val="40"/>
              </w:rPr>
              <w:t>)</w:t>
            </w:r>
            <w:r w:rsidR="009247A8" w:rsidRPr="004B0A13">
              <w:rPr>
                <w:color w:val="000000" w:themeColor="text1"/>
                <w:sz w:val="40"/>
                <w:szCs w:val="40"/>
              </w:rPr>
              <w:t xml:space="preserve">: </w:t>
            </w:r>
            <w:r w:rsidR="0001351E" w:rsidRPr="004B0A13">
              <w:rPr>
                <w:color w:val="000000" w:themeColor="text1"/>
                <w:sz w:val="40"/>
                <w:szCs w:val="40"/>
              </w:rPr>
              <w:t>Overview</w:t>
            </w:r>
          </w:p>
        </w:tc>
      </w:tr>
      <w:tr w:rsidR="00BD6879" w:rsidRPr="00BD6879" w14:paraId="6699B3C4" w14:textId="77777777" w:rsidTr="10F85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FA257E1" w14:textId="32CEC6F5" w:rsidR="0001351E" w:rsidRPr="00BD6879" w:rsidRDefault="0001351E" w:rsidP="001F36D1">
            <w:pPr>
              <w:rPr>
                <w:rFonts w:ascii="Calibri" w:hAnsi="Calibri" w:cs="Calibri"/>
                <w:color w:val="000000" w:themeColor="text1"/>
              </w:rPr>
            </w:pPr>
            <w:r w:rsidRPr="00BD6879">
              <w:rPr>
                <w:rFonts w:ascii="Calibri" w:hAnsi="Calibri" w:cs="Calibri"/>
                <w:color w:val="000000" w:themeColor="text1"/>
              </w:rPr>
              <w:t>Who are We</w:t>
            </w:r>
            <w:r w:rsidR="00BA1F2A" w:rsidRPr="00BD6879">
              <w:rPr>
                <w:rFonts w:ascii="Calibri" w:hAnsi="Calibri" w:cs="Calibri"/>
                <w:color w:val="000000" w:themeColor="text1"/>
              </w:rPr>
              <w:t>?</w:t>
            </w:r>
          </w:p>
        </w:tc>
        <w:tc>
          <w:tcPr>
            <w:tcW w:w="8251" w:type="dxa"/>
          </w:tcPr>
          <w:p w14:paraId="64252945" w14:textId="2A9D02DE" w:rsidR="005B42C4" w:rsidRDefault="005B42C4" w:rsidP="008B42FD">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7B495D96">
              <w:rPr>
                <w:rFonts w:ascii="Calibri" w:hAnsi="Calibri" w:cs="Calibri"/>
                <w:color w:val="000000" w:themeColor="text1"/>
                <w:sz w:val="22"/>
                <w:szCs w:val="22"/>
              </w:rPr>
              <w:t>Th</w:t>
            </w:r>
            <w:r w:rsidR="76E18F7C" w:rsidRPr="7B495D96">
              <w:rPr>
                <w:rFonts w:ascii="Calibri" w:hAnsi="Calibri" w:cs="Calibri"/>
                <w:color w:val="000000" w:themeColor="text1"/>
                <w:sz w:val="22"/>
                <w:szCs w:val="22"/>
              </w:rPr>
              <w:t>e</w:t>
            </w:r>
            <w:r w:rsidRPr="10F85774" w:rsidDel="005B42C4">
              <w:rPr>
                <w:rFonts w:ascii="Calibri" w:hAnsi="Calibri" w:cs="Calibri"/>
                <w:color w:val="000000" w:themeColor="text1"/>
                <w:sz w:val="22"/>
                <w:szCs w:val="22"/>
              </w:rPr>
              <w:t xml:space="preserve"> </w:t>
            </w:r>
            <w:r w:rsidR="70847F78" w:rsidRPr="10F85774">
              <w:rPr>
                <w:rFonts w:ascii="Calibri" w:hAnsi="Calibri" w:cs="Calibri"/>
                <w:color w:val="000000" w:themeColor="text1"/>
                <w:sz w:val="22"/>
                <w:szCs w:val="22"/>
              </w:rPr>
              <w:t xml:space="preserve">Westmeath </w:t>
            </w:r>
            <w:r w:rsidRPr="10F85774">
              <w:rPr>
                <w:rFonts w:ascii="Calibri" w:hAnsi="Calibri" w:cs="Calibri"/>
                <w:color w:val="000000" w:themeColor="text1"/>
                <w:sz w:val="22"/>
                <w:szCs w:val="22"/>
              </w:rPr>
              <w:t xml:space="preserve">LCDC coordinate, plan, and oversee local and community development funding and services.  The membership is a mix of statutory and non-statutory agencies. </w:t>
            </w:r>
            <w:r w:rsidR="500C9359" w:rsidRPr="7E572704">
              <w:rPr>
                <w:rFonts w:ascii="Calibri" w:hAnsi="Calibri" w:cs="Calibri"/>
                <w:color w:val="000000" w:themeColor="text1"/>
                <w:sz w:val="22"/>
                <w:szCs w:val="22"/>
              </w:rPr>
              <w:t xml:space="preserve"> </w:t>
            </w:r>
            <w:r w:rsidRPr="10F85774">
              <w:rPr>
                <w:rFonts w:ascii="Calibri" w:hAnsi="Calibri" w:cs="Calibri"/>
                <w:color w:val="000000" w:themeColor="text1"/>
                <w:sz w:val="22"/>
                <w:szCs w:val="22"/>
              </w:rPr>
              <w:t>The LCDC membership is formed to ensure an appropriate representational balance between public and private interests. </w:t>
            </w:r>
          </w:p>
          <w:p w14:paraId="6211F966" w14:textId="78088CC0" w:rsidR="008B42FD" w:rsidRPr="008B42FD" w:rsidRDefault="008B42FD" w:rsidP="5CC7301F">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r w:rsidR="004B0A13" w:rsidRPr="00BD6879" w14:paraId="77A53834" w14:textId="77777777" w:rsidTr="10F85774">
        <w:tc>
          <w:tcPr>
            <w:cnfStyle w:val="001000000000" w:firstRow="0" w:lastRow="0" w:firstColumn="1" w:lastColumn="0" w:oddVBand="0" w:evenVBand="0" w:oddHBand="0" w:evenHBand="0" w:firstRowFirstColumn="0" w:firstRowLastColumn="0" w:lastRowFirstColumn="0" w:lastRowLastColumn="0"/>
            <w:tcW w:w="2410" w:type="dxa"/>
          </w:tcPr>
          <w:p w14:paraId="34D9AA99" w14:textId="77777777" w:rsidR="004B0A13" w:rsidRDefault="004B0A13" w:rsidP="001F36D1">
            <w:pPr>
              <w:rPr>
                <w:rFonts w:ascii="Calibri" w:hAnsi="Calibri" w:cs="Calibri"/>
                <w:b w:val="0"/>
                <w:bCs w:val="0"/>
                <w:color w:val="000000" w:themeColor="text1"/>
              </w:rPr>
            </w:pPr>
            <w:r>
              <w:rPr>
                <w:rFonts w:ascii="Calibri" w:hAnsi="Calibri" w:cs="Calibri"/>
                <w:color w:val="000000" w:themeColor="text1"/>
              </w:rPr>
              <w:t>WPPN Pillar Sought?</w:t>
            </w:r>
          </w:p>
          <w:p w14:paraId="336EB76E" w14:textId="5DE215F8" w:rsidR="004B0A13" w:rsidRPr="004B0A13" w:rsidRDefault="004B0A13" w:rsidP="001F36D1">
            <w:pPr>
              <w:rPr>
                <w:rFonts w:ascii="Calibri" w:hAnsi="Calibri" w:cs="Calibri"/>
                <w:b w:val="0"/>
                <w:bCs w:val="0"/>
                <w:color w:val="000000" w:themeColor="text1"/>
              </w:rPr>
            </w:pPr>
          </w:p>
        </w:tc>
        <w:tc>
          <w:tcPr>
            <w:tcW w:w="8251" w:type="dxa"/>
          </w:tcPr>
          <w:p w14:paraId="397FD1ED" w14:textId="0657D7B3" w:rsidR="004B0A13" w:rsidRPr="008B42FD" w:rsidRDefault="004B0A13" w:rsidP="008B42FD">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5CC7301F">
              <w:rPr>
                <w:rFonts w:ascii="Calibri" w:hAnsi="Calibri" w:cs="Calibri"/>
                <w:color w:val="000000" w:themeColor="text1"/>
                <w:sz w:val="22"/>
                <w:szCs w:val="22"/>
              </w:rPr>
              <w:t xml:space="preserve">PPN </w:t>
            </w:r>
            <w:r w:rsidR="005B42C4" w:rsidRPr="5CC7301F">
              <w:rPr>
                <w:rFonts w:ascii="Calibri" w:hAnsi="Calibri" w:cs="Calibri"/>
                <w:color w:val="000000" w:themeColor="text1"/>
                <w:sz w:val="22"/>
                <w:szCs w:val="22"/>
              </w:rPr>
              <w:t>Environmental</w:t>
            </w:r>
            <w:r w:rsidRPr="5CC7301F">
              <w:rPr>
                <w:rFonts w:ascii="Calibri" w:hAnsi="Calibri" w:cs="Calibri"/>
                <w:color w:val="000000" w:themeColor="text1"/>
                <w:sz w:val="22"/>
                <w:szCs w:val="22"/>
              </w:rPr>
              <w:t xml:space="preserve"> Pillar</w:t>
            </w:r>
          </w:p>
        </w:tc>
      </w:tr>
      <w:tr w:rsidR="00BD6879" w:rsidRPr="00BD6879" w14:paraId="3C58F934" w14:textId="77777777" w:rsidTr="10F85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1924DC1" w14:textId="1989CA85" w:rsidR="0001351E" w:rsidRPr="00BD6879" w:rsidRDefault="0001351E" w:rsidP="001F36D1">
            <w:pPr>
              <w:rPr>
                <w:rFonts w:ascii="Calibri" w:hAnsi="Calibri" w:cs="Calibri"/>
                <w:color w:val="000000" w:themeColor="text1"/>
              </w:rPr>
            </w:pPr>
            <w:r w:rsidRPr="00BD6879">
              <w:rPr>
                <w:rFonts w:ascii="Calibri" w:hAnsi="Calibri" w:cs="Calibri"/>
                <w:color w:val="000000" w:themeColor="text1"/>
              </w:rPr>
              <w:t>What We Do</w:t>
            </w:r>
            <w:r w:rsidR="00BA1F2A" w:rsidRPr="00BD6879">
              <w:rPr>
                <w:rFonts w:ascii="Calibri" w:hAnsi="Calibri" w:cs="Calibri"/>
                <w:color w:val="000000" w:themeColor="text1"/>
              </w:rPr>
              <w:t>?</w:t>
            </w:r>
          </w:p>
        </w:tc>
        <w:tc>
          <w:tcPr>
            <w:tcW w:w="8251" w:type="dxa"/>
          </w:tcPr>
          <w:p w14:paraId="47C56E11" w14:textId="44B89B88" w:rsidR="008B42FD" w:rsidRPr="008B42FD" w:rsidRDefault="0066120A" w:rsidP="008B42FD">
            <w:pPr>
              <w:jc w:val="both"/>
              <w:cnfStyle w:val="000000100000" w:firstRow="0" w:lastRow="0" w:firstColumn="0" w:lastColumn="0" w:oddVBand="0" w:evenVBand="0" w:oddHBand="1" w:evenHBand="0" w:firstRowFirstColumn="0" w:firstRowLastColumn="0" w:lastRowFirstColumn="0" w:lastRowLastColumn="0"/>
            </w:pPr>
            <w:r w:rsidRPr="008B42FD">
              <w:rPr>
                <w:rFonts w:ascii="Calibri" w:hAnsi="Calibri" w:cs="Calibri"/>
                <w:color w:val="000000" w:themeColor="text1"/>
                <w:sz w:val="22"/>
                <w:szCs w:val="22"/>
              </w:rPr>
              <w:t>T</w:t>
            </w:r>
            <w:r w:rsidR="008B42FD" w:rsidRPr="008B42FD">
              <w:rPr>
                <w:rFonts w:ascii="Calibri" w:hAnsi="Calibri" w:cs="Calibri"/>
                <w:color w:val="000000" w:themeColor="text1"/>
                <w:sz w:val="22"/>
                <w:szCs w:val="22"/>
              </w:rPr>
              <w:t xml:space="preserve">he LCDC is a committee of the Council, and its primary role is to develop, co-ordinate and implement a coherent and integrated approach to local and community development.  </w:t>
            </w:r>
          </w:p>
          <w:p w14:paraId="0B5D540A" w14:textId="4D7E4D69" w:rsidR="008B42FD" w:rsidRPr="008B42FD" w:rsidRDefault="008B42FD" w:rsidP="008B42FD">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8B42FD">
              <w:rPr>
                <w:rFonts w:ascii="Calibri" w:hAnsi="Calibri" w:cs="Calibri"/>
                <w:color w:val="000000" w:themeColor="text1"/>
                <w:sz w:val="22"/>
                <w:szCs w:val="22"/>
              </w:rPr>
              <w:t>The primary work of the LCDC to date has been in advancing the following initiatives:</w:t>
            </w:r>
          </w:p>
          <w:p w14:paraId="166DB65D" w14:textId="77777777" w:rsidR="008B42FD" w:rsidRPr="008B42FD" w:rsidRDefault="008B42FD" w:rsidP="008B42FD">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8B42FD">
              <w:rPr>
                <w:rFonts w:ascii="Calibri" w:hAnsi="Calibri" w:cs="Calibri"/>
                <w:color w:val="000000" w:themeColor="text1"/>
                <w:sz w:val="22"/>
                <w:szCs w:val="22"/>
              </w:rPr>
              <w:t>Local Economic and Community Plan (LECP)</w:t>
            </w:r>
          </w:p>
          <w:p w14:paraId="09F9C024" w14:textId="292CC680" w:rsidR="008B42FD" w:rsidRPr="008B42FD" w:rsidRDefault="008B42FD" w:rsidP="008B42FD">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10F85774">
              <w:rPr>
                <w:rFonts w:ascii="Calibri" w:hAnsi="Calibri" w:cs="Calibri"/>
                <w:color w:val="000000" w:themeColor="text1"/>
                <w:sz w:val="22"/>
                <w:szCs w:val="22"/>
              </w:rPr>
              <w:t>Rural Development Programme</w:t>
            </w:r>
            <w:r w:rsidR="2E79A9DA" w:rsidRPr="10F85774">
              <w:rPr>
                <w:rFonts w:ascii="Calibri" w:hAnsi="Calibri" w:cs="Calibri"/>
                <w:color w:val="000000" w:themeColor="text1"/>
                <w:sz w:val="22"/>
                <w:szCs w:val="22"/>
              </w:rPr>
              <w:t xml:space="preserve"> - LEADER </w:t>
            </w:r>
          </w:p>
          <w:p w14:paraId="7677403F" w14:textId="2404F42F" w:rsidR="2E79A9DA" w:rsidRDefault="2E79A9DA" w:rsidP="10F85774">
            <w:pPr>
              <w:jc w:val="both"/>
              <w:cnfStyle w:val="000000100000" w:firstRow="0" w:lastRow="0" w:firstColumn="0" w:lastColumn="0" w:oddVBand="0" w:evenVBand="0" w:oddHBand="1" w:evenHBand="0" w:firstRowFirstColumn="0" w:firstRowLastColumn="0" w:lastRowFirstColumn="0" w:lastRowLastColumn="0"/>
            </w:pPr>
            <w:r w:rsidRPr="10F85774">
              <w:rPr>
                <w:rFonts w:ascii="Calibri" w:hAnsi="Calibri" w:cs="Calibri"/>
                <w:color w:val="000000" w:themeColor="text1"/>
                <w:sz w:val="22"/>
                <w:szCs w:val="22"/>
              </w:rPr>
              <w:t xml:space="preserve">Social Inclusion Programme - SICAP </w:t>
            </w:r>
          </w:p>
          <w:p w14:paraId="02A1FCEF" w14:textId="36239257" w:rsidR="5FDEAA73" w:rsidRDefault="5FDEAA73" w:rsidP="5FDEAA73">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35BF28B0" w14:textId="7AE8F754" w:rsidR="00BD6879" w:rsidRPr="008B42FD" w:rsidRDefault="008B42FD" w:rsidP="008B42FD">
            <w:pPr>
              <w:pStyle w:val="ListParagraph"/>
              <w:ind w:left="0"/>
              <w:jc w:val="both"/>
              <w:cnfStyle w:val="000000100000" w:firstRow="0" w:lastRow="0" w:firstColumn="0" w:lastColumn="0" w:oddVBand="0" w:evenVBand="0" w:oddHBand="1" w:evenHBand="0" w:firstRowFirstColumn="0" w:firstRowLastColumn="0" w:lastRowFirstColumn="0" w:lastRowLastColumn="0"/>
            </w:pPr>
            <w:r w:rsidRPr="5CC7301F">
              <w:rPr>
                <w:rFonts w:ascii="Calibri" w:hAnsi="Calibri" w:cs="Calibri"/>
                <w:color w:val="000000" w:themeColor="text1"/>
                <w:sz w:val="22"/>
                <w:szCs w:val="22"/>
              </w:rPr>
              <w:t xml:space="preserve">For Further Information: </w:t>
            </w:r>
            <w:r w:rsidR="005B42C4">
              <w:t xml:space="preserve"> </w:t>
            </w:r>
            <w:hyperlink r:id="rId8">
              <w:r w:rsidR="005B42C4" w:rsidRPr="5CC7301F">
                <w:rPr>
                  <w:rStyle w:val="Hyperlink"/>
                </w:rPr>
                <w:t>Westmeath County Council LCDC</w:t>
              </w:r>
            </w:hyperlink>
            <w:r w:rsidR="005B42C4">
              <w:t xml:space="preserve"> </w:t>
            </w:r>
          </w:p>
          <w:p w14:paraId="38AF68EC" w14:textId="31E40FEA" w:rsidR="00BD6879" w:rsidRPr="008B42FD" w:rsidRDefault="00BD6879" w:rsidP="008B42FD">
            <w:pPr>
              <w:pStyle w:val="ListParagraph"/>
              <w:ind w:left="0"/>
              <w:jc w:val="both"/>
              <w:cnfStyle w:val="000000100000" w:firstRow="0" w:lastRow="0" w:firstColumn="0" w:lastColumn="0" w:oddVBand="0" w:evenVBand="0" w:oddHBand="1" w:evenHBand="0" w:firstRowFirstColumn="0" w:firstRowLastColumn="0" w:lastRowFirstColumn="0" w:lastRowLastColumn="0"/>
            </w:pPr>
          </w:p>
        </w:tc>
      </w:tr>
      <w:tr w:rsidR="00BD6879" w:rsidRPr="00BD6879" w14:paraId="66E3D129" w14:textId="77777777" w:rsidTr="10F85774">
        <w:tc>
          <w:tcPr>
            <w:cnfStyle w:val="001000000000" w:firstRow="0" w:lastRow="0" w:firstColumn="1" w:lastColumn="0" w:oddVBand="0" w:evenVBand="0" w:oddHBand="0" w:evenHBand="0" w:firstRowFirstColumn="0" w:firstRowLastColumn="0" w:lastRowFirstColumn="0" w:lastRowLastColumn="0"/>
            <w:tcW w:w="2410" w:type="dxa"/>
          </w:tcPr>
          <w:p w14:paraId="7D6683C8" w14:textId="562B16BF" w:rsidR="0001351E" w:rsidRPr="00BD6879" w:rsidRDefault="0001351E" w:rsidP="001F36D1">
            <w:pPr>
              <w:rPr>
                <w:rFonts w:ascii="Calibri" w:hAnsi="Calibri" w:cs="Calibri"/>
                <w:color w:val="000000" w:themeColor="text1"/>
              </w:rPr>
            </w:pPr>
            <w:r w:rsidRPr="00BD6879">
              <w:rPr>
                <w:rFonts w:ascii="Calibri" w:hAnsi="Calibri" w:cs="Calibri"/>
                <w:color w:val="000000" w:themeColor="text1"/>
              </w:rPr>
              <w:t>How Often We Meet</w:t>
            </w:r>
            <w:r w:rsidR="00BA1F2A" w:rsidRPr="00BD6879">
              <w:rPr>
                <w:rFonts w:ascii="Calibri" w:hAnsi="Calibri" w:cs="Calibri"/>
                <w:color w:val="000000" w:themeColor="text1"/>
              </w:rPr>
              <w:t>?</w:t>
            </w:r>
          </w:p>
        </w:tc>
        <w:tc>
          <w:tcPr>
            <w:tcW w:w="8251" w:type="dxa"/>
          </w:tcPr>
          <w:p w14:paraId="05F885E3" w14:textId="300558ED" w:rsidR="0066120A" w:rsidRPr="00BD6879" w:rsidRDefault="0066120A" w:rsidP="003E5BD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10F85774">
              <w:rPr>
                <w:rFonts w:ascii="Calibri" w:hAnsi="Calibri" w:cs="Calibri"/>
                <w:color w:val="000000" w:themeColor="text1"/>
                <w:sz w:val="22"/>
                <w:szCs w:val="22"/>
              </w:rPr>
              <w:t xml:space="preserve">The </w:t>
            </w:r>
            <w:r w:rsidR="005B42C4" w:rsidRPr="10F85774">
              <w:rPr>
                <w:rFonts w:ascii="Calibri" w:hAnsi="Calibri" w:cs="Calibri"/>
                <w:color w:val="000000" w:themeColor="text1"/>
                <w:sz w:val="22"/>
                <w:szCs w:val="22"/>
              </w:rPr>
              <w:t xml:space="preserve">LCDC </w:t>
            </w:r>
            <w:r w:rsidRPr="10F85774">
              <w:rPr>
                <w:rFonts w:ascii="Calibri" w:hAnsi="Calibri" w:cs="Calibri"/>
                <w:color w:val="000000" w:themeColor="text1"/>
                <w:sz w:val="22"/>
                <w:szCs w:val="22"/>
              </w:rPr>
              <w:t>meet</w:t>
            </w:r>
            <w:r w:rsidR="00BD6879" w:rsidRPr="10F85774">
              <w:rPr>
                <w:rFonts w:ascii="Calibri" w:hAnsi="Calibri" w:cs="Calibri"/>
                <w:color w:val="000000" w:themeColor="text1"/>
                <w:sz w:val="22"/>
                <w:szCs w:val="22"/>
              </w:rPr>
              <w:t xml:space="preserve"> </w:t>
            </w:r>
            <w:r w:rsidRPr="10F85774">
              <w:rPr>
                <w:rFonts w:ascii="Calibri" w:hAnsi="Calibri" w:cs="Calibri"/>
                <w:color w:val="000000" w:themeColor="text1"/>
                <w:sz w:val="22"/>
                <w:szCs w:val="22"/>
              </w:rPr>
              <w:t xml:space="preserve">approximately </w:t>
            </w:r>
            <w:r w:rsidR="325F1890" w:rsidRPr="5CC7301F">
              <w:rPr>
                <w:rFonts w:ascii="Calibri" w:hAnsi="Calibri" w:cs="Calibri"/>
                <w:color w:val="000000" w:themeColor="text1"/>
                <w:sz w:val="22"/>
                <w:szCs w:val="22"/>
              </w:rPr>
              <w:t>9</w:t>
            </w:r>
            <w:r w:rsidR="325F1890" w:rsidRPr="10F85774">
              <w:rPr>
                <w:rFonts w:ascii="Calibri" w:hAnsi="Calibri" w:cs="Calibri"/>
                <w:color w:val="000000" w:themeColor="text1"/>
                <w:sz w:val="22"/>
                <w:szCs w:val="22"/>
              </w:rPr>
              <w:t xml:space="preserve"> – 10 </w:t>
            </w:r>
            <w:r w:rsidR="5FA90780" w:rsidRPr="169D2B24">
              <w:rPr>
                <w:rFonts w:ascii="Calibri" w:hAnsi="Calibri" w:cs="Calibri"/>
                <w:color w:val="000000" w:themeColor="text1"/>
                <w:sz w:val="22"/>
                <w:szCs w:val="22"/>
              </w:rPr>
              <w:t>t</w:t>
            </w:r>
            <w:r w:rsidRPr="169D2B24">
              <w:rPr>
                <w:rFonts w:ascii="Calibri" w:hAnsi="Calibri" w:cs="Calibri"/>
                <w:color w:val="000000" w:themeColor="text1"/>
                <w:sz w:val="22"/>
                <w:szCs w:val="22"/>
              </w:rPr>
              <w:t>imes</w:t>
            </w:r>
            <w:r w:rsidRPr="10F85774">
              <w:rPr>
                <w:rFonts w:ascii="Calibri" w:hAnsi="Calibri" w:cs="Calibri"/>
                <w:color w:val="000000" w:themeColor="text1"/>
                <w:sz w:val="22"/>
                <w:szCs w:val="22"/>
              </w:rPr>
              <w:t xml:space="preserve"> per year.</w:t>
            </w:r>
          </w:p>
          <w:p w14:paraId="5A241652" w14:textId="3AEC8FF8" w:rsidR="0066120A" w:rsidRPr="00BD6879" w:rsidRDefault="0066120A" w:rsidP="003E5BD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BD6879">
              <w:rPr>
                <w:rFonts w:ascii="Calibri" w:hAnsi="Calibri" w:cs="Calibri"/>
                <w:color w:val="000000" w:themeColor="text1"/>
                <w:sz w:val="22"/>
                <w:szCs w:val="22"/>
              </w:rPr>
              <w:t>Meeting venues are mainly in Mullingar and Athlone.</w:t>
            </w:r>
            <w:r w:rsidR="00BB2EB1">
              <w:rPr>
                <w:rFonts w:ascii="Calibri" w:hAnsi="Calibri" w:cs="Calibri"/>
                <w:color w:val="000000" w:themeColor="text1"/>
                <w:sz w:val="22"/>
                <w:szCs w:val="22"/>
              </w:rPr>
              <w:t xml:space="preserve"> However, they are hybrid.</w:t>
            </w:r>
          </w:p>
          <w:p w14:paraId="3A804BAC" w14:textId="5C1950CA" w:rsidR="00BD6879" w:rsidRPr="00BD6879" w:rsidRDefault="00BD6879" w:rsidP="005B42C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r>
      <w:tr w:rsidR="00BD6879" w:rsidRPr="00BD6879" w14:paraId="465905B8" w14:textId="77777777" w:rsidTr="10F85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CDBFD44" w14:textId="4E1493B3" w:rsidR="0001351E" w:rsidRPr="00BD6879" w:rsidRDefault="0001351E" w:rsidP="001F36D1">
            <w:pPr>
              <w:rPr>
                <w:rFonts w:ascii="Calibri" w:hAnsi="Calibri" w:cs="Calibri"/>
                <w:color w:val="000000" w:themeColor="text1"/>
              </w:rPr>
            </w:pPr>
            <w:r w:rsidRPr="00BD6879">
              <w:rPr>
                <w:rFonts w:ascii="Calibri" w:hAnsi="Calibri" w:cs="Calibri"/>
                <w:color w:val="000000" w:themeColor="text1"/>
              </w:rPr>
              <w:t>Term of Office</w:t>
            </w:r>
            <w:r w:rsidR="00BA1F2A" w:rsidRPr="00BD6879">
              <w:rPr>
                <w:rFonts w:ascii="Calibri" w:hAnsi="Calibri" w:cs="Calibri"/>
                <w:color w:val="000000" w:themeColor="text1"/>
              </w:rPr>
              <w:t>?</w:t>
            </w:r>
          </w:p>
        </w:tc>
        <w:tc>
          <w:tcPr>
            <w:tcW w:w="8251" w:type="dxa"/>
          </w:tcPr>
          <w:p w14:paraId="652B39E5" w14:textId="761301C3" w:rsidR="00BD6879" w:rsidRPr="00BD6879" w:rsidRDefault="004B0A13" w:rsidP="003E5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10F85774">
              <w:rPr>
                <w:rFonts w:ascii="Calibri" w:hAnsi="Calibri" w:cs="Calibri"/>
                <w:color w:val="000000" w:themeColor="text1"/>
                <w:sz w:val="22"/>
                <w:szCs w:val="22"/>
              </w:rPr>
              <w:t>W</w:t>
            </w:r>
            <w:r w:rsidR="005B42C4" w:rsidRPr="10F85774">
              <w:rPr>
                <w:rFonts w:ascii="Calibri" w:hAnsi="Calibri" w:cs="Calibri"/>
                <w:color w:val="000000" w:themeColor="text1"/>
                <w:sz w:val="22"/>
                <w:szCs w:val="22"/>
              </w:rPr>
              <w:t xml:space="preserve">estmeath </w:t>
            </w:r>
            <w:r w:rsidRPr="10F85774">
              <w:rPr>
                <w:rFonts w:ascii="Calibri" w:hAnsi="Calibri" w:cs="Calibri"/>
                <w:color w:val="000000" w:themeColor="text1"/>
                <w:sz w:val="22"/>
                <w:szCs w:val="22"/>
              </w:rPr>
              <w:t>P</w:t>
            </w:r>
            <w:r w:rsidR="005B42C4" w:rsidRPr="10F85774">
              <w:rPr>
                <w:rFonts w:ascii="Calibri" w:hAnsi="Calibri" w:cs="Calibri"/>
                <w:color w:val="000000" w:themeColor="text1"/>
                <w:sz w:val="22"/>
                <w:szCs w:val="22"/>
              </w:rPr>
              <w:t xml:space="preserve">ublic </w:t>
            </w:r>
            <w:r w:rsidRPr="10F85774">
              <w:rPr>
                <w:rFonts w:ascii="Calibri" w:hAnsi="Calibri" w:cs="Calibri"/>
                <w:color w:val="000000" w:themeColor="text1"/>
                <w:sz w:val="22"/>
                <w:szCs w:val="22"/>
              </w:rPr>
              <w:t>P</w:t>
            </w:r>
            <w:r w:rsidR="005B42C4" w:rsidRPr="10F85774">
              <w:rPr>
                <w:rFonts w:ascii="Calibri" w:hAnsi="Calibri" w:cs="Calibri"/>
                <w:color w:val="000000" w:themeColor="text1"/>
                <w:sz w:val="22"/>
                <w:szCs w:val="22"/>
              </w:rPr>
              <w:t xml:space="preserve">articipation </w:t>
            </w:r>
            <w:r w:rsidRPr="10F85774">
              <w:rPr>
                <w:rFonts w:ascii="Calibri" w:hAnsi="Calibri" w:cs="Calibri"/>
                <w:color w:val="000000" w:themeColor="text1"/>
                <w:sz w:val="22"/>
                <w:szCs w:val="22"/>
              </w:rPr>
              <w:t>N</w:t>
            </w:r>
            <w:r w:rsidR="005B42C4" w:rsidRPr="10F85774">
              <w:rPr>
                <w:rFonts w:ascii="Calibri" w:hAnsi="Calibri" w:cs="Calibri"/>
                <w:color w:val="000000" w:themeColor="text1"/>
                <w:sz w:val="22"/>
                <w:szCs w:val="22"/>
              </w:rPr>
              <w:t>etwork (WPPN)</w:t>
            </w:r>
            <w:r w:rsidRPr="10F85774">
              <w:rPr>
                <w:rFonts w:ascii="Calibri" w:hAnsi="Calibri" w:cs="Calibri"/>
                <w:color w:val="000000" w:themeColor="text1"/>
                <w:sz w:val="22"/>
                <w:szCs w:val="22"/>
              </w:rPr>
              <w:t xml:space="preserve"> Rep</w:t>
            </w:r>
            <w:r w:rsidR="005B42C4" w:rsidRPr="10F85774">
              <w:rPr>
                <w:rFonts w:ascii="Calibri" w:hAnsi="Calibri" w:cs="Calibri"/>
                <w:color w:val="000000" w:themeColor="text1"/>
                <w:sz w:val="22"/>
                <w:szCs w:val="22"/>
              </w:rPr>
              <w:t>resentative</w:t>
            </w:r>
            <w:r w:rsidRPr="10F85774">
              <w:rPr>
                <w:rFonts w:ascii="Calibri" w:hAnsi="Calibri" w:cs="Calibri"/>
                <w:color w:val="000000" w:themeColor="text1"/>
                <w:sz w:val="22"/>
                <w:szCs w:val="22"/>
              </w:rPr>
              <w:t xml:space="preserve">s remain in office for a period of 3 years with </w:t>
            </w:r>
            <w:r w:rsidR="267B2401" w:rsidRPr="10F85774">
              <w:rPr>
                <w:rFonts w:ascii="Calibri" w:hAnsi="Calibri" w:cs="Calibri"/>
                <w:color w:val="000000" w:themeColor="text1"/>
                <w:sz w:val="22"/>
                <w:szCs w:val="22"/>
              </w:rPr>
              <w:t xml:space="preserve">the </w:t>
            </w:r>
            <w:r w:rsidRPr="10F85774">
              <w:rPr>
                <w:rFonts w:ascii="Calibri" w:hAnsi="Calibri" w:cs="Calibri"/>
                <w:color w:val="000000" w:themeColor="text1"/>
                <w:sz w:val="22"/>
                <w:szCs w:val="22"/>
              </w:rPr>
              <w:t xml:space="preserve">option to opt to be re-elected for 2nd term – followed by a compulsory break of 3 years after 2nd term  </w:t>
            </w:r>
          </w:p>
        </w:tc>
      </w:tr>
      <w:tr w:rsidR="004B0A13" w:rsidRPr="00BD6879" w14:paraId="564A9B03" w14:textId="77777777" w:rsidTr="10F85774">
        <w:tc>
          <w:tcPr>
            <w:cnfStyle w:val="001000000000" w:firstRow="0" w:lastRow="0" w:firstColumn="1" w:lastColumn="0" w:oddVBand="0" w:evenVBand="0" w:oddHBand="0" w:evenHBand="0" w:firstRowFirstColumn="0" w:firstRowLastColumn="0" w:lastRowFirstColumn="0" w:lastRowLastColumn="0"/>
            <w:tcW w:w="2410" w:type="dxa"/>
          </w:tcPr>
          <w:p w14:paraId="2A022511" w14:textId="77777777" w:rsidR="004B0A13" w:rsidRDefault="004B0A13" w:rsidP="00BD6879">
            <w:pPr>
              <w:rPr>
                <w:rFonts w:ascii="Calibri" w:hAnsi="Calibri" w:cs="Calibri"/>
                <w:b w:val="0"/>
                <w:bCs w:val="0"/>
                <w:color w:val="000000" w:themeColor="text1"/>
              </w:rPr>
            </w:pPr>
            <w:r w:rsidRPr="004B0A13">
              <w:rPr>
                <w:rFonts w:ascii="Calibri" w:hAnsi="Calibri" w:cs="Calibri"/>
                <w:color w:val="000000" w:themeColor="text1"/>
              </w:rPr>
              <w:t>Role of PPN Representative</w:t>
            </w:r>
          </w:p>
          <w:p w14:paraId="6AE335A8" w14:textId="0105FCE9" w:rsidR="004B0A13" w:rsidRDefault="004B0A13" w:rsidP="00BD6879">
            <w:pPr>
              <w:rPr>
                <w:rFonts w:ascii="Calibri" w:hAnsi="Calibri" w:cs="Calibri"/>
                <w:color w:val="000000" w:themeColor="text1"/>
              </w:rPr>
            </w:pPr>
          </w:p>
        </w:tc>
        <w:tc>
          <w:tcPr>
            <w:tcW w:w="8251" w:type="dxa"/>
          </w:tcPr>
          <w:p w14:paraId="2BDB7067" w14:textId="69B35A2A" w:rsidR="004B0A13" w:rsidRPr="004B0A13" w:rsidRDefault="004B0A13" w:rsidP="004B0A1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4B0A13">
              <w:rPr>
                <w:rFonts w:ascii="Calibri" w:hAnsi="Calibri" w:cs="Calibri"/>
                <w:color w:val="000000" w:themeColor="text1"/>
                <w:sz w:val="22"/>
                <w:szCs w:val="22"/>
              </w:rPr>
              <w:t xml:space="preserve">The </w:t>
            </w:r>
            <w:r w:rsidR="005B42C4">
              <w:rPr>
                <w:rFonts w:ascii="Calibri" w:hAnsi="Calibri" w:cs="Calibri"/>
                <w:color w:val="000000" w:themeColor="text1"/>
                <w:sz w:val="22"/>
                <w:szCs w:val="22"/>
              </w:rPr>
              <w:t>W</w:t>
            </w:r>
            <w:r w:rsidRPr="004B0A13">
              <w:rPr>
                <w:rFonts w:ascii="Calibri" w:hAnsi="Calibri" w:cs="Calibri"/>
                <w:color w:val="000000" w:themeColor="text1"/>
                <w:sz w:val="22"/>
                <w:szCs w:val="22"/>
              </w:rPr>
              <w:t xml:space="preserve">PPN Representative, using the skills and abilities they have developed through working with their own group, is expected to gather and present the views and opinions of all member organisations (including, but not limited to, his/her own group) of the PPN body which nominated him/her. </w:t>
            </w:r>
          </w:p>
          <w:p w14:paraId="1C73EE3F" w14:textId="77777777" w:rsidR="004B0A13" w:rsidRPr="004B0A13" w:rsidRDefault="004B0A13" w:rsidP="004B0A1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p w14:paraId="5F56FAE9" w14:textId="4C7986ED" w:rsidR="004B0A13" w:rsidRPr="00BD6879" w:rsidRDefault="004B0A13" w:rsidP="4FB5049D">
            <w:pPr>
              <w:contextualSpacing/>
              <w:cnfStyle w:val="000000000000" w:firstRow="0" w:lastRow="0" w:firstColumn="0" w:lastColumn="0" w:oddVBand="0" w:evenVBand="0" w:oddHBand="0" w:evenHBand="0" w:firstRowFirstColumn="0" w:firstRowLastColumn="0" w:lastRowFirstColumn="0" w:lastRowLastColumn="0"/>
            </w:pPr>
            <w:r w:rsidRPr="004B0A13">
              <w:rPr>
                <w:rFonts w:ascii="Calibri" w:hAnsi="Calibri" w:cs="Calibri"/>
                <w:color w:val="000000" w:themeColor="text1"/>
                <w:sz w:val="22"/>
                <w:szCs w:val="22"/>
              </w:rPr>
              <w:t>The Representative brings issues of relevance from the community to the LCDC and gives feedback to the community by filling in the Representative Report after every meeting they attend on the PPNs behalf</w:t>
            </w:r>
            <w:r w:rsidR="005B42C4">
              <w:rPr>
                <w:rFonts w:ascii="Calibri" w:hAnsi="Calibri" w:cs="Calibri"/>
                <w:color w:val="000000" w:themeColor="text1"/>
                <w:sz w:val="22"/>
                <w:szCs w:val="22"/>
              </w:rPr>
              <w:t xml:space="preserve"> and participating in Linkage meetings</w:t>
            </w:r>
            <w:r w:rsidRPr="004B0A13">
              <w:rPr>
                <w:rFonts w:ascii="Calibri" w:hAnsi="Calibri" w:cs="Calibri"/>
                <w:color w:val="000000" w:themeColor="text1"/>
                <w:sz w:val="22"/>
                <w:szCs w:val="22"/>
              </w:rPr>
              <w:t>.</w:t>
            </w:r>
          </w:p>
          <w:p w14:paraId="298E61CC" w14:textId="5405B882" w:rsidR="004B0A13" w:rsidRPr="00BD6879" w:rsidRDefault="004B0A13" w:rsidP="004B0A1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r>
      <w:tr w:rsidR="00BD6879" w:rsidRPr="00BD6879" w14:paraId="5086B25A" w14:textId="77777777" w:rsidTr="10F85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03D4387" w14:textId="5E94AB0B" w:rsidR="00BD6879" w:rsidRPr="00BD6879" w:rsidRDefault="00BD6879" w:rsidP="00BD6879">
            <w:pPr>
              <w:rPr>
                <w:rFonts w:ascii="Calibri" w:hAnsi="Calibri" w:cs="Calibri"/>
                <w:color w:val="000000" w:themeColor="text1"/>
              </w:rPr>
            </w:pPr>
            <w:r>
              <w:rPr>
                <w:rFonts w:ascii="Calibri" w:hAnsi="Calibri" w:cs="Calibri"/>
                <w:color w:val="000000" w:themeColor="text1"/>
              </w:rPr>
              <w:t>For more information contact</w:t>
            </w:r>
          </w:p>
        </w:tc>
        <w:tc>
          <w:tcPr>
            <w:tcW w:w="8251" w:type="dxa"/>
          </w:tcPr>
          <w:p w14:paraId="6360B48A" w14:textId="77777777" w:rsidR="00BB2FDF" w:rsidRPr="00A94EC8" w:rsidRDefault="00BB2FDF" w:rsidP="00BB2FDF">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2"/>
                <w:szCs w:val="22"/>
              </w:rPr>
            </w:pPr>
            <w:r w:rsidRPr="00A94EC8">
              <w:rPr>
                <w:rFonts w:ascii="Calibri" w:hAnsi="Calibri" w:cs="Calibri"/>
                <w:b/>
                <w:bCs/>
                <w:color w:val="000000" w:themeColor="text1"/>
                <w:sz w:val="22"/>
                <w:szCs w:val="22"/>
              </w:rPr>
              <w:t>Westmeath Public Participation Network</w:t>
            </w:r>
          </w:p>
          <w:p w14:paraId="0FFAF1EF" w14:textId="77777777" w:rsidR="00BB2FDF" w:rsidRDefault="00BB2FDF" w:rsidP="00BB2FDF">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A94EC8">
              <w:rPr>
                <w:color w:val="auto"/>
              </w:rPr>
              <w:t xml:space="preserve">Email: </w:t>
            </w:r>
            <w:hyperlink r:id="rId9" w:history="1">
              <w:r w:rsidRPr="00785CB2">
                <w:rPr>
                  <w:rStyle w:val="Hyperlink"/>
                  <w:rFonts w:ascii="Calibri" w:hAnsi="Calibri" w:cs="Calibri"/>
                  <w:sz w:val="22"/>
                  <w:szCs w:val="22"/>
                </w:rPr>
                <w:t>ppn@westmeathcoco.ie</w:t>
              </w:r>
            </w:hyperlink>
            <w:r>
              <w:rPr>
                <w:rFonts w:ascii="Calibri" w:hAnsi="Calibri" w:cs="Calibri"/>
                <w:color w:val="000000" w:themeColor="text1"/>
                <w:sz w:val="22"/>
                <w:szCs w:val="22"/>
              </w:rPr>
              <w:t xml:space="preserve"> </w:t>
            </w:r>
          </w:p>
          <w:p w14:paraId="292006E3" w14:textId="77777777" w:rsidR="00BB2FDF" w:rsidRDefault="00BB2FDF" w:rsidP="00BB2FDF">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BD6879">
              <w:rPr>
                <w:rFonts w:ascii="Calibri" w:hAnsi="Calibri" w:cs="Calibri"/>
                <w:color w:val="000000" w:themeColor="text1"/>
                <w:sz w:val="22"/>
                <w:szCs w:val="22"/>
              </w:rPr>
              <w:t>Phone: 044-933</w:t>
            </w:r>
            <w:r>
              <w:rPr>
                <w:rFonts w:ascii="Calibri" w:hAnsi="Calibri" w:cs="Calibri"/>
                <w:color w:val="000000" w:themeColor="text1"/>
                <w:sz w:val="22"/>
                <w:szCs w:val="22"/>
              </w:rPr>
              <w:t>-8903 / 044- 933-8939</w:t>
            </w:r>
          </w:p>
          <w:p w14:paraId="1C0D97D6" w14:textId="2AA6DDB8" w:rsidR="00BD6879" w:rsidRPr="00BD6879" w:rsidRDefault="00BD6879" w:rsidP="00BD6879">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bl>
    <w:p w14:paraId="070746B2" w14:textId="7BC8EB80" w:rsidR="00BB2FDF" w:rsidRDefault="00BD6879" w:rsidP="00C27AA5">
      <w:pPr>
        <w:spacing w:after="160" w:line="259" w:lineRule="auto"/>
        <w:rPr>
          <w:b/>
          <w:sz w:val="40"/>
          <w:szCs w:val="40"/>
        </w:rPr>
      </w:pPr>
      <w:r>
        <w:rPr>
          <w:b/>
          <w:sz w:val="40"/>
          <w:szCs w:val="40"/>
        </w:rPr>
        <w:br w:type="page"/>
      </w:r>
    </w:p>
    <w:p w14:paraId="4DA09F15" w14:textId="4913904C" w:rsidR="009247A8" w:rsidRDefault="00EB1A8D" w:rsidP="002D798C">
      <w:pPr>
        <w:spacing w:line="259" w:lineRule="auto"/>
        <w:jc w:val="center"/>
        <w:rPr>
          <w:b/>
          <w:sz w:val="40"/>
          <w:szCs w:val="40"/>
        </w:rPr>
      </w:pPr>
      <w:r>
        <w:rPr>
          <w:noProof/>
          <w:color w:val="000000" w:themeColor="text1"/>
          <w:sz w:val="40"/>
          <w:szCs w:val="40"/>
        </w:rPr>
        <w:lastRenderedPageBreak/>
        <w:drawing>
          <wp:anchor distT="0" distB="0" distL="114300" distR="114300" simplePos="0" relativeHeight="251658241" behindDoc="1" locked="0" layoutInCell="1" allowOverlap="1" wp14:anchorId="6743D289" wp14:editId="282AAA64">
            <wp:simplePos x="0" y="0"/>
            <wp:positionH relativeFrom="column">
              <wp:posOffset>5000625</wp:posOffset>
            </wp:positionH>
            <wp:positionV relativeFrom="paragraph">
              <wp:posOffset>0</wp:posOffset>
            </wp:positionV>
            <wp:extent cx="1554480" cy="774065"/>
            <wp:effectExtent l="0" t="0" r="7620" b="6985"/>
            <wp:wrapTight wrapText="bothSides">
              <wp:wrapPolygon edited="0">
                <wp:start x="0" y="0"/>
                <wp:lineTo x="0" y="21263"/>
                <wp:lineTo x="21441" y="21263"/>
                <wp:lineTo x="21441" y="0"/>
                <wp:lineTo x="0" y="0"/>
              </wp:wrapPolygon>
            </wp:wrapTight>
            <wp:docPr id="1659281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4480" cy="774065"/>
                    </a:xfrm>
                    <a:prstGeom prst="rect">
                      <a:avLst/>
                    </a:prstGeom>
                    <a:noFill/>
                  </pic:spPr>
                </pic:pic>
              </a:graphicData>
            </a:graphic>
          </wp:anchor>
        </w:drawing>
      </w:r>
      <w:r w:rsidR="002D798C" w:rsidRPr="007251FD">
        <w:rPr>
          <w:b/>
          <w:sz w:val="40"/>
          <w:szCs w:val="40"/>
        </w:rPr>
        <w:t>Westmeath Public Participation Network</w:t>
      </w:r>
    </w:p>
    <w:p w14:paraId="72640567" w14:textId="7DB5F8B7" w:rsidR="002D798C" w:rsidRPr="00E5794D" w:rsidRDefault="002D798C" w:rsidP="002D798C">
      <w:pPr>
        <w:spacing w:line="259" w:lineRule="auto"/>
        <w:jc w:val="center"/>
        <w:rPr>
          <w:b/>
          <w:bCs/>
          <w:color w:val="C45911" w:themeColor="accent2" w:themeShade="BF"/>
          <w:sz w:val="40"/>
          <w:szCs w:val="40"/>
        </w:rPr>
      </w:pPr>
      <w:r w:rsidRPr="00E5794D">
        <w:rPr>
          <w:b/>
          <w:color w:val="C45911" w:themeColor="accent2" w:themeShade="BF"/>
          <w:sz w:val="40"/>
          <w:szCs w:val="40"/>
        </w:rPr>
        <w:t xml:space="preserve">Nomination </w:t>
      </w:r>
      <w:r w:rsidR="00D87FC8" w:rsidRPr="00E5794D">
        <w:rPr>
          <w:b/>
          <w:color w:val="C45911" w:themeColor="accent2" w:themeShade="BF"/>
          <w:sz w:val="40"/>
          <w:szCs w:val="40"/>
        </w:rPr>
        <w:t>F</w:t>
      </w:r>
      <w:r w:rsidRPr="00E5794D">
        <w:rPr>
          <w:b/>
          <w:color w:val="C45911" w:themeColor="accent2" w:themeShade="BF"/>
          <w:sz w:val="40"/>
          <w:szCs w:val="40"/>
        </w:rPr>
        <w:t xml:space="preserve">orm for </w:t>
      </w:r>
      <w:r w:rsidR="004B0A13" w:rsidRPr="00E5794D">
        <w:rPr>
          <w:b/>
          <w:bCs/>
          <w:color w:val="C45911" w:themeColor="accent2" w:themeShade="BF"/>
          <w:sz w:val="40"/>
          <w:szCs w:val="40"/>
        </w:rPr>
        <w:t>Westmeath Local Community Development Committee (LCDC</w:t>
      </w:r>
      <w:r w:rsidR="00E5794D" w:rsidRPr="00E5794D">
        <w:rPr>
          <w:b/>
          <w:bCs/>
          <w:color w:val="C45911" w:themeColor="accent2" w:themeShade="BF"/>
          <w:sz w:val="40"/>
          <w:szCs w:val="40"/>
        </w:rPr>
        <w:t>)</w:t>
      </w:r>
    </w:p>
    <w:p w14:paraId="02303682" w14:textId="77777777" w:rsidR="002D798C" w:rsidRPr="00C14619" w:rsidRDefault="002D798C" w:rsidP="002D798C">
      <w:pPr>
        <w:spacing w:line="259" w:lineRule="auto"/>
        <w:jc w:val="center"/>
        <w:rPr>
          <w:b/>
          <w:bCs/>
          <w:i/>
          <w:iCs/>
          <w:color w:val="806000" w:themeColor="accent4" w:themeShade="80"/>
          <w:sz w:val="20"/>
          <w:szCs w:val="20"/>
        </w:rPr>
      </w:pPr>
    </w:p>
    <w:p w14:paraId="57EBD57A" w14:textId="018AF3A9" w:rsidR="002D798C" w:rsidRPr="003E5BD3" w:rsidRDefault="00CD33B5" w:rsidP="00BE70A9">
      <w:pPr>
        <w:spacing w:line="276" w:lineRule="auto"/>
        <w:ind w:left="-284"/>
        <w:rPr>
          <w:bCs/>
          <w:sz w:val="28"/>
          <w:szCs w:val="28"/>
          <w:u w:val="single"/>
        </w:rPr>
      </w:pPr>
      <w:bookmarkStart w:id="1" w:name="_Hlk15979344"/>
      <w:r w:rsidRPr="003E5BD3">
        <w:rPr>
          <w:bCs/>
          <w:u w:val="single"/>
        </w:rPr>
        <w:t>Nominee</w:t>
      </w:r>
      <w:r w:rsidR="003E5BD3" w:rsidRPr="003E5BD3">
        <w:rPr>
          <w:bCs/>
          <w:u w:val="single"/>
        </w:rPr>
        <w:t xml:space="preserve"> Groups and </w:t>
      </w:r>
      <w:r w:rsidR="003E5BD3">
        <w:rPr>
          <w:bCs/>
          <w:u w:val="single"/>
        </w:rPr>
        <w:t xml:space="preserve">their </w:t>
      </w:r>
      <w:r w:rsidR="003E5BD3" w:rsidRPr="003E5BD3">
        <w:rPr>
          <w:bCs/>
          <w:u w:val="single"/>
        </w:rPr>
        <w:t>Nominees</w:t>
      </w:r>
      <w:r w:rsidRPr="003E5BD3">
        <w:rPr>
          <w:bCs/>
          <w:u w:val="single"/>
        </w:rPr>
        <w:t xml:space="preserve"> should -</w:t>
      </w:r>
    </w:p>
    <w:p w14:paraId="0D698257" w14:textId="763DE913" w:rsidR="002D798C" w:rsidRPr="00ED2509" w:rsidRDefault="002D798C" w:rsidP="00BE70A9">
      <w:pPr>
        <w:pStyle w:val="ListParagraph"/>
        <w:numPr>
          <w:ilvl w:val="0"/>
          <w:numId w:val="6"/>
        </w:numPr>
        <w:spacing w:line="276" w:lineRule="auto"/>
        <w:ind w:left="426"/>
        <w:rPr>
          <w:sz w:val="22"/>
          <w:szCs w:val="22"/>
        </w:rPr>
      </w:pPr>
      <w:bookmarkStart w:id="2" w:name="_Hlk14164066"/>
      <w:r w:rsidRPr="00ED2509">
        <w:rPr>
          <w:sz w:val="22"/>
          <w:szCs w:val="22"/>
        </w:rPr>
        <w:t xml:space="preserve">Complete in full the </w:t>
      </w:r>
      <w:r w:rsidR="00D87FC8" w:rsidRPr="00D87FC8">
        <w:rPr>
          <w:b/>
          <w:bCs/>
          <w:sz w:val="22"/>
          <w:szCs w:val="22"/>
        </w:rPr>
        <w:t>N</w:t>
      </w:r>
      <w:r w:rsidRPr="00D87FC8">
        <w:rPr>
          <w:b/>
          <w:bCs/>
          <w:sz w:val="22"/>
          <w:szCs w:val="22"/>
        </w:rPr>
        <w:t xml:space="preserve">omination </w:t>
      </w:r>
      <w:r w:rsidR="00D87FC8" w:rsidRPr="00D87FC8">
        <w:rPr>
          <w:b/>
          <w:bCs/>
          <w:sz w:val="22"/>
          <w:szCs w:val="22"/>
        </w:rPr>
        <w:t>F</w:t>
      </w:r>
      <w:r w:rsidRPr="00D87FC8">
        <w:rPr>
          <w:b/>
          <w:bCs/>
          <w:sz w:val="22"/>
          <w:szCs w:val="22"/>
        </w:rPr>
        <w:t>orm</w:t>
      </w:r>
      <w:r w:rsidR="009247A8">
        <w:rPr>
          <w:sz w:val="22"/>
          <w:szCs w:val="22"/>
        </w:rPr>
        <w:t xml:space="preserve"> below</w:t>
      </w:r>
    </w:p>
    <w:p w14:paraId="03E4ACF2" w14:textId="77777777" w:rsidR="009247A8" w:rsidRDefault="009247A8" w:rsidP="009247A8">
      <w:pPr>
        <w:pStyle w:val="ListParagraph"/>
        <w:numPr>
          <w:ilvl w:val="0"/>
          <w:numId w:val="6"/>
        </w:numPr>
        <w:spacing w:line="276" w:lineRule="auto"/>
        <w:ind w:left="426"/>
        <w:rPr>
          <w:sz w:val="22"/>
          <w:szCs w:val="22"/>
        </w:rPr>
      </w:pPr>
      <w:r w:rsidRPr="00ED2509">
        <w:rPr>
          <w:sz w:val="22"/>
          <w:szCs w:val="22"/>
        </w:rPr>
        <w:t xml:space="preserve">Be </w:t>
      </w:r>
      <w:r w:rsidRPr="00D87FC8">
        <w:rPr>
          <w:b/>
          <w:bCs/>
          <w:sz w:val="22"/>
          <w:szCs w:val="22"/>
        </w:rPr>
        <w:t>proposed and seconded</w:t>
      </w:r>
      <w:r w:rsidRPr="00ED2509">
        <w:rPr>
          <w:sz w:val="22"/>
          <w:szCs w:val="22"/>
        </w:rPr>
        <w:t xml:space="preserve"> by 2 members of their own WPPN Registered Group.</w:t>
      </w:r>
    </w:p>
    <w:p w14:paraId="761EF2ED" w14:textId="3DC9F564" w:rsidR="009247A8" w:rsidRPr="00BD42C1" w:rsidRDefault="009247A8" w:rsidP="00BD42C1">
      <w:pPr>
        <w:pStyle w:val="ListParagraph"/>
        <w:spacing w:line="276" w:lineRule="auto"/>
        <w:rPr>
          <w:sz w:val="22"/>
          <w:szCs w:val="22"/>
        </w:rPr>
      </w:pPr>
      <w:r w:rsidRPr="00ED2509">
        <w:rPr>
          <w:sz w:val="22"/>
          <w:szCs w:val="22"/>
        </w:rPr>
        <w:t xml:space="preserve">The nominating Group must be from </w:t>
      </w:r>
      <w:r w:rsidR="35821CF1" w:rsidRPr="43362988">
        <w:rPr>
          <w:b/>
          <w:sz w:val="22"/>
          <w:szCs w:val="22"/>
        </w:rPr>
        <w:t>Environment</w:t>
      </w:r>
      <w:r w:rsidR="00E5794D" w:rsidRPr="43362988">
        <w:rPr>
          <w:b/>
          <w:sz w:val="22"/>
          <w:szCs w:val="22"/>
        </w:rPr>
        <w:t xml:space="preserve"> Pillar</w:t>
      </w:r>
      <w:r w:rsidR="00BD42C1" w:rsidRPr="27FABA7C">
        <w:rPr>
          <w:sz w:val="22"/>
          <w:szCs w:val="22"/>
        </w:rPr>
        <w:t>.</w:t>
      </w:r>
    </w:p>
    <w:p w14:paraId="1C5A5D72" w14:textId="4B6E5961" w:rsidR="009247A8" w:rsidRPr="00ED2509" w:rsidRDefault="009247A8" w:rsidP="009247A8">
      <w:pPr>
        <w:pStyle w:val="ListParagraph"/>
        <w:numPr>
          <w:ilvl w:val="0"/>
          <w:numId w:val="6"/>
        </w:numPr>
        <w:spacing w:line="276" w:lineRule="auto"/>
        <w:ind w:left="426"/>
        <w:rPr>
          <w:sz w:val="22"/>
          <w:szCs w:val="22"/>
        </w:rPr>
      </w:pPr>
      <w:r w:rsidRPr="00ED2509">
        <w:rPr>
          <w:sz w:val="22"/>
          <w:szCs w:val="22"/>
        </w:rPr>
        <w:t xml:space="preserve">Include a </w:t>
      </w:r>
      <w:r w:rsidR="00CD33B5">
        <w:rPr>
          <w:b/>
          <w:sz w:val="22"/>
          <w:szCs w:val="22"/>
        </w:rPr>
        <w:t>Statement</w:t>
      </w:r>
      <w:r w:rsidRPr="00BE70A9">
        <w:rPr>
          <w:bCs/>
          <w:sz w:val="22"/>
          <w:szCs w:val="22"/>
        </w:rPr>
        <w:t xml:space="preserve"> </w:t>
      </w:r>
      <w:r w:rsidR="00CD33B5">
        <w:rPr>
          <w:bCs/>
          <w:sz w:val="22"/>
          <w:szCs w:val="22"/>
        </w:rPr>
        <w:t>from</w:t>
      </w:r>
      <w:r w:rsidRPr="00BE70A9">
        <w:rPr>
          <w:bCs/>
          <w:sz w:val="22"/>
          <w:szCs w:val="22"/>
        </w:rPr>
        <w:t xml:space="preserve"> the nominee</w:t>
      </w:r>
      <w:r w:rsidR="00CD33B5">
        <w:rPr>
          <w:bCs/>
          <w:sz w:val="22"/>
          <w:szCs w:val="22"/>
        </w:rPr>
        <w:t xml:space="preserve"> consisting of a brief biography and statement as to why they should be considered for the position.</w:t>
      </w:r>
      <w:r w:rsidR="00CD33B5">
        <w:rPr>
          <w:sz w:val="22"/>
          <w:szCs w:val="22"/>
        </w:rPr>
        <w:t xml:space="preserve"> </w:t>
      </w:r>
      <w:r w:rsidRPr="00BE70A9">
        <w:rPr>
          <w:bCs/>
          <w:sz w:val="22"/>
          <w:szCs w:val="22"/>
        </w:rPr>
        <w:t>200 words</w:t>
      </w:r>
      <w:r w:rsidR="00D87FC8">
        <w:rPr>
          <w:bCs/>
          <w:sz w:val="22"/>
          <w:szCs w:val="22"/>
        </w:rPr>
        <w:t xml:space="preserve"> max</w:t>
      </w:r>
      <w:r w:rsidR="00CD33B5">
        <w:rPr>
          <w:bCs/>
          <w:sz w:val="22"/>
          <w:szCs w:val="22"/>
        </w:rPr>
        <w:t xml:space="preserve">. This will be included </w:t>
      </w:r>
      <w:r w:rsidR="00CD33B5" w:rsidRPr="00ED2509">
        <w:rPr>
          <w:sz w:val="22"/>
          <w:szCs w:val="22"/>
        </w:rPr>
        <w:t xml:space="preserve">on </w:t>
      </w:r>
      <w:r w:rsidR="00CD33B5">
        <w:rPr>
          <w:sz w:val="22"/>
          <w:szCs w:val="22"/>
        </w:rPr>
        <w:t xml:space="preserve">the </w:t>
      </w:r>
      <w:r w:rsidR="00CD33B5" w:rsidRPr="00ED2509">
        <w:rPr>
          <w:sz w:val="22"/>
          <w:szCs w:val="22"/>
        </w:rPr>
        <w:t>WPPN Ballot Sheet</w:t>
      </w:r>
      <w:r w:rsidR="00CD33B5">
        <w:rPr>
          <w:sz w:val="22"/>
          <w:szCs w:val="22"/>
        </w:rPr>
        <w:t>.</w:t>
      </w:r>
    </w:p>
    <w:p w14:paraId="51BF8EE4" w14:textId="7EE5FA1A" w:rsidR="009247A8" w:rsidRPr="00ED2509" w:rsidRDefault="009247A8" w:rsidP="009247A8">
      <w:pPr>
        <w:pStyle w:val="ListParagraph"/>
        <w:numPr>
          <w:ilvl w:val="0"/>
          <w:numId w:val="6"/>
        </w:numPr>
        <w:spacing w:line="276" w:lineRule="auto"/>
        <w:ind w:left="426"/>
        <w:rPr>
          <w:sz w:val="22"/>
          <w:szCs w:val="22"/>
        </w:rPr>
      </w:pPr>
      <w:r w:rsidRPr="00ED2509">
        <w:rPr>
          <w:rFonts w:ascii="Calibri" w:eastAsia="Calibri" w:hAnsi="Calibri"/>
          <w:sz w:val="22"/>
          <w:szCs w:val="22"/>
        </w:rPr>
        <w:t xml:space="preserve">Nomination </w:t>
      </w:r>
      <w:r w:rsidR="003E5BD3">
        <w:rPr>
          <w:rFonts w:ascii="Calibri" w:eastAsia="Calibri" w:hAnsi="Calibri"/>
          <w:sz w:val="22"/>
          <w:szCs w:val="22"/>
        </w:rPr>
        <w:t>G</w:t>
      </w:r>
      <w:r w:rsidRPr="00ED2509">
        <w:rPr>
          <w:rFonts w:ascii="Calibri" w:eastAsia="Calibri" w:hAnsi="Calibri"/>
          <w:sz w:val="22"/>
          <w:szCs w:val="22"/>
        </w:rPr>
        <w:t xml:space="preserve">roups </w:t>
      </w:r>
      <w:r>
        <w:rPr>
          <w:rFonts w:ascii="Calibri" w:eastAsia="Calibri" w:hAnsi="Calibri"/>
          <w:sz w:val="22"/>
          <w:szCs w:val="22"/>
        </w:rPr>
        <w:t>are</w:t>
      </w:r>
      <w:r w:rsidRPr="00ED2509">
        <w:rPr>
          <w:rFonts w:ascii="Calibri" w:eastAsia="Calibri" w:hAnsi="Calibri"/>
          <w:sz w:val="22"/>
          <w:szCs w:val="22"/>
        </w:rPr>
        <w:t xml:space="preserve"> asked to prove they are an active organisation through </w:t>
      </w:r>
      <w:r>
        <w:rPr>
          <w:rFonts w:ascii="Calibri" w:eastAsia="Calibri" w:hAnsi="Calibri"/>
          <w:sz w:val="22"/>
          <w:szCs w:val="22"/>
        </w:rPr>
        <w:t xml:space="preserve">the </w:t>
      </w:r>
      <w:r w:rsidRPr="00ED2509">
        <w:rPr>
          <w:rFonts w:ascii="Calibri" w:eastAsia="Calibri" w:hAnsi="Calibri"/>
          <w:sz w:val="22"/>
          <w:szCs w:val="22"/>
        </w:rPr>
        <w:t xml:space="preserve">provision of a </w:t>
      </w:r>
      <w:r w:rsidR="003E5BD3" w:rsidRPr="003E5BD3">
        <w:rPr>
          <w:rFonts w:ascii="Calibri" w:eastAsia="Calibri" w:hAnsi="Calibri"/>
          <w:b/>
          <w:bCs/>
          <w:sz w:val="22"/>
          <w:szCs w:val="22"/>
        </w:rPr>
        <w:t>C</w:t>
      </w:r>
      <w:r w:rsidRPr="003E5BD3">
        <w:rPr>
          <w:rFonts w:ascii="Calibri" w:eastAsia="Calibri" w:hAnsi="Calibri"/>
          <w:b/>
          <w:bCs/>
          <w:sz w:val="22"/>
          <w:szCs w:val="22"/>
        </w:rPr>
        <w:t>opy of the</w:t>
      </w:r>
      <w:r w:rsidR="00D87FC8" w:rsidRPr="003E5BD3">
        <w:rPr>
          <w:rFonts w:ascii="Calibri" w:eastAsia="Calibri" w:hAnsi="Calibri"/>
          <w:b/>
          <w:bCs/>
          <w:sz w:val="22"/>
          <w:szCs w:val="22"/>
        </w:rPr>
        <w:t xml:space="preserve"> M</w:t>
      </w:r>
      <w:r w:rsidRPr="003E5BD3">
        <w:rPr>
          <w:rFonts w:ascii="Calibri" w:eastAsia="Calibri" w:hAnsi="Calibri"/>
          <w:b/>
          <w:bCs/>
          <w:sz w:val="22"/>
          <w:szCs w:val="22"/>
        </w:rPr>
        <w:t>inutes</w:t>
      </w:r>
      <w:r w:rsidRPr="00D87FC8">
        <w:rPr>
          <w:rFonts w:ascii="Calibri" w:eastAsia="Calibri" w:hAnsi="Calibri"/>
          <w:b/>
          <w:bCs/>
          <w:sz w:val="22"/>
          <w:szCs w:val="22"/>
        </w:rPr>
        <w:t xml:space="preserve"> of their last AGM</w:t>
      </w:r>
      <w:r w:rsidRPr="00ED2509">
        <w:rPr>
          <w:rFonts w:ascii="Calibri" w:eastAsia="Calibri" w:hAnsi="Calibri"/>
          <w:sz w:val="22"/>
          <w:szCs w:val="22"/>
        </w:rPr>
        <w:t xml:space="preserve"> </w:t>
      </w:r>
      <w:r w:rsidR="003E5BD3">
        <w:rPr>
          <w:rFonts w:ascii="Calibri" w:eastAsia="Calibri" w:hAnsi="Calibri"/>
          <w:sz w:val="22"/>
          <w:szCs w:val="22"/>
        </w:rPr>
        <w:t>or</w:t>
      </w:r>
      <w:r w:rsidRPr="00ED2509">
        <w:rPr>
          <w:rFonts w:ascii="Calibri" w:eastAsia="Calibri" w:hAnsi="Calibri"/>
          <w:sz w:val="22"/>
          <w:szCs w:val="22"/>
        </w:rPr>
        <w:t xml:space="preserve"> other relevant documents.</w:t>
      </w:r>
    </w:p>
    <w:p w14:paraId="6DAB39E6" w14:textId="46BF4B61" w:rsidR="00CD33B5" w:rsidRPr="00CD33B5" w:rsidRDefault="002D798C" w:rsidP="00CD33B5">
      <w:pPr>
        <w:pStyle w:val="ListParagraph"/>
        <w:numPr>
          <w:ilvl w:val="0"/>
          <w:numId w:val="6"/>
        </w:numPr>
        <w:spacing w:line="276" w:lineRule="auto"/>
        <w:ind w:left="426"/>
        <w:rPr>
          <w:sz w:val="22"/>
          <w:szCs w:val="22"/>
        </w:rPr>
      </w:pPr>
      <w:r w:rsidRPr="00CD33B5">
        <w:rPr>
          <w:sz w:val="22"/>
          <w:szCs w:val="22"/>
        </w:rPr>
        <w:t>Nominees should ensure that they understand the time commitment, required attendance etc relating to the position applied for</w:t>
      </w:r>
      <w:r w:rsidR="007251FD" w:rsidRPr="00CD33B5">
        <w:rPr>
          <w:sz w:val="22"/>
          <w:szCs w:val="22"/>
        </w:rPr>
        <w:t>.</w:t>
      </w:r>
      <w:r w:rsidR="00CD33B5" w:rsidRPr="00CD33B5">
        <w:rPr>
          <w:sz w:val="22"/>
          <w:szCs w:val="22"/>
        </w:rPr>
        <w:t xml:space="preserve"> This includes attendance at relevant Linkage Group meetings</w:t>
      </w:r>
      <w:r w:rsidR="00CD33B5">
        <w:rPr>
          <w:sz w:val="22"/>
          <w:szCs w:val="22"/>
        </w:rPr>
        <w:t>.</w:t>
      </w:r>
    </w:p>
    <w:p w14:paraId="04A2C1AC" w14:textId="56936C1B" w:rsidR="00CD33B5" w:rsidRDefault="00CD33B5" w:rsidP="00CD33B5">
      <w:pPr>
        <w:pStyle w:val="ListParagraph"/>
        <w:numPr>
          <w:ilvl w:val="0"/>
          <w:numId w:val="6"/>
        </w:numPr>
        <w:spacing w:line="276" w:lineRule="auto"/>
        <w:ind w:left="426"/>
        <w:rPr>
          <w:sz w:val="22"/>
          <w:szCs w:val="22"/>
        </w:rPr>
      </w:pPr>
      <w:r w:rsidRPr="00CD33B5">
        <w:rPr>
          <w:sz w:val="22"/>
          <w:szCs w:val="22"/>
        </w:rPr>
        <w:t xml:space="preserve">If your nomination is successful, you will be expected to attend </w:t>
      </w:r>
      <w:r w:rsidRPr="003E5BD3">
        <w:rPr>
          <w:b/>
          <w:bCs/>
          <w:sz w:val="22"/>
          <w:szCs w:val="22"/>
        </w:rPr>
        <w:t>Induction Training</w:t>
      </w:r>
      <w:r w:rsidRPr="00CD33B5">
        <w:rPr>
          <w:sz w:val="22"/>
          <w:szCs w:val="22"/>
        </w:rPr>
        <w:t xml:space="preserve"> </w:t>
      </w:r>
      <w:r>
        <w:rPr>
          <w:sz w:val="22"/>
          <w:szCs w:val="22"/>
        </w:rPr>
        <w:t>and sign and</w:t>
      </w:r>
      <w:r w:rsidRPr="00CD33B5">
        <w:rPr>
          <w:sz w:val="22"/>
          <w:szCs w:val="22"/>
        </w:rPr>
        <w:t xml:space="preserve"> abide by WPPN</w:t>
      </w:r>
      <w:r>
        <w:rPr>
          <w:sz w:val="22"/>
          <w:szCs w:val="22"/>
        </w:rPr>
        <w:t>’</w:t>
      </w:r>
      <w:r w:rsidRPr="00CD33B5">
        <w:rPr>
          <w:sz w:val="22"/>
          <w:szCs w:val="22"/>
        </w:rPr>
        <w:t xml:space="preserve">s </w:t>
      </w:r>
      <w:r w:rsidRPr="003E5BD3">
        <w:rPr>
          <w:b/>
          <w:bCs/>
          <w:sz w:val="22"/>
          <w:szCs w:val="22"/>
        </w:rPr>
        <w:t>Representative Charter</w:t>
      </w:r>
      <w:r>
        <w:rPr>
          <w:sz w:val="22"/>
          <w:szCs w:val="22"/>
        </w:rPr>
        <w:t>.</w:t>
      </w:r>
    </w:p>
    <w:p w14:paraId="7E73DD6D" w14:textId="2ABD90AC" w:rsidR="001C05D9" w:rsidRPr="00EC4672" w:rsidRDefault="001C05D9" w:rsidP="0016618A">
      <w:pPr>
        <w:pStyle w:val="ListParagraph"/>
        <w:numPr>
          <w:ilvl w:val="0"/>
          <w:numId w:val="6"/>
        </w:numPr>
        <w:shd w:val="clear" w:color="auto" w:fill="FFFFFF" w:themeFill="background1"/>
        <w:ind w:left="426"/>
        <w:rPr>
          <w:rFonts w:ascii="Calibri" w:eastAsia="Calibri" w:hAnsi="Calibri"/>
          <w:sz w:val="22"/>
          <w:szCs w:val="22"/>
          <w:highlight w:val="yellow"/>
        </w:rPr>
      </w:pPr>
      <w:r w:rsidRPr="00ED2509">
        <w:rPr>
          <w:rFonts w:ascii="Calibri" w:eastAsia="Calibri" w:hAnsi="Calibri"/>
          <w:sz w:val="22"/>
          <w:szCs w:val="22"/>
        </w:rPr>
        <w:t xml:space="preserve">Ensure nomination form is returned via email to </w:t>
      </w:r>
      <w:hyperlink r:id="rId10">
        <w:r w:rsidRPr="4F04E6B3">
          <w:rPr>
            <w:rStyle w:val="Hyperlink"/>
            <w:rFonts w:ascii="Calibri" w:eastAsia="Calibri" w:hAnsi="Calibri"/>
            <w:sz w:val="22"/>
            <w:szCs w:val="22"/>
          </w:rPr>
          <w:t>ppn@westmeathcoco.ie</w:t>
        </w:r>
      </w:hyperlink>
      <w:r w:rsidRPr="00ED2509">
        <w:rPr>
          <w:rFonts w:ascii="Calibri" w:eastAsia="Calibri" w:hAnsi="Calibri"/>
          <w:sz w:val="22"/>
          <w:szCs w:val="22"/>
        </w:rPr>
        <w:t xml:space="preserve"> by </w:t>
      </w:r>
      <w:r w:rsidRPr="0016618A">
        <w:rPr>
          <w:rFonts w:ascii="Calibri" w:eastAsia="Calibri" w:hAnsi="Calibri"/>
          <w:b/>
          <w:bCs/>
          <w:sz w:val="22"/>
          <w:szCs w:val="22"/>
        </w:rPr>
        <w:t>5pm on</w:t>
      </w:r>
      <w:r w:rsidR="0016618A" w:rsidRPr="0016618A">
        <w:rPr>
          <w:rFonts w:ascii="Calibri" w:eastAsia="Calibri" w:hAnsi="Calibri"/>
          <w:b/>
          <w:bCs/>
          <w:sz w:val="22"/>
          <w:szCs w:val="22"/>
        </w:rPr>
        <w:t xml:space="preserve"> </w:t>
      </w:r>
      <w:r w:rsidR="00410FAB">
        <w:rPr>
          <w:rFonts w:ascii="Calibri" w:eastAsia="Calibri" w:hAnsi="Calibri"/>
          <w:b/>
          <w:bCs/>
          <w:sz w:val="22"/>
          <w:szCs w:val="22"/>
        </w:rPr>
        <w:t>30</w:t>
      </w:r>
      <w:r w:rsidR="00410FAB" w:rsidRPr="00410FAB">
        <w:rPr>
          <w:rFonts w:ascii="Calibri" w:eastAsia="Calibri" w:hAnsi="Calibri"/>
          <w:b/>
          <w:bCs/>
          <w:sz w:val="22"/>
          <w:szCs w:val="22"/>
          <w:vertAlign w:val="superscript"/>
        </w:rPr>
        <w:t>th</w:t>
      </w:r>
      <w:r w:rsidR="00410FAB">
        <w:rPr>
          <w:rFonts w:ascii="Calibri" w:eastAsia="Calibri" w:hAnsi="Calibri"/>
          <w:b/>
          <w:bCs/>
          <w:sz w:val="22"/>
          <w:szCs w:val="22"/>
        </w:rPr>
        <w:t xml:space="preserve"> September </w:t>
      </w:r>
      <w:r w:rsidR="0016618A" w:rsidRPr="0016618A">
        <w:rPr>
          <w:rFonts w:ascii="Calibri" w:eastAsia="Calibri" w:hAnsi="Calibri"/>
          <w:b/>
          <w:bCs/>
          <w:sz w:val="22"/>
          <w:szCs w:val="22"/>
        </w:rPr>
        <w:t>2026</w:t>
      </w:r>
      <w:r w:rsidRPr="0016618A">
        <w:rPr>
          <w:rFonts w:ascii="Calibri" w:eastAsia="Calibri" w:hAnsi="Calibri"/>
          <w:sz w:val="22"/>
          <w:szCs w:val="22"/>
        </w:rPr>
        <w:t>.</w:t>
      </w:r>
    </w:p>
    <w:bookmarkEnd w:id="2"/>
    <w:p w14:paraId="16FF2DCE" w14:textId="77777777" w:rsidR="007A571A" w:rsidRDefault="007A571A" w:rsidP="002D798C">
      <w:pPr>
        <w:rPr>
          <w:sz w:val="22"/>
          <w:szCs w:val="22"/>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64"/>
        <w:gridCol w:w="5245"/>
      </w:tblGrid>
      <w:tr w:rsidR="00ED2509" w14:paraId="4DD12584" w14:textId="77777777" w:rsidTr="00BE70A9">
        <w:trPr>
          <w:trHeight w:val="464"/>
        </w:trPr>
        <w:tc>
          <w:tcPr>
            <w:tcW w:w="3964" w:type="dxa"/>
          </w:tcPr>
          <w:p w14:paraId="6F19B562" w14:textId="094A697A" w:rsidR="00ED2509" w:rsidRDefault="00ED2509" w:rsidP="002D798C">
            <w:r>
              <w:t>Secretariat Position Applied for</w:t>
            </w:r>
          </w:p>
        </w:tc>
        <w:tc>
          <w:tcPr>
            <w:tcW w:w="5245" w:type="dxa"/>
          </w:tcPr>
          <w:p w14:paraId="48505B73" w14:textId="77777777" w:rsidR="00ED2509" w:rsidRDefault="00ED2509" w:rsidP="002D798C"/>
        </w:tc>
      </w:tr>
      <w:tr w:rsidR="00ED2509" w14:paraId="7DAC2531" w14:textId="77777777" w:rsidTr="00BE70A9">
        <w:tc>
          <w:tcPr>
            <w:tcW w:w="3964" w:type="dxa"/>
          </w:tcPr>
          <w:p w14:paraId="6B991184" w14:textId="490BA8C2" w:rsidR="00ED2509" w:rsidRDefault="00ED2509" w:rsidP="002D798C">
            <w:r w:rsidRPr="00E86CCE">
              <w:t>Nominating Group</w:t>
            </w:r>
          </w:p>
        </w:tc>
        <w:tc>
          <w:tcPr>
            <w:tcW w:w="5245" w:type="dxa"/>
          </w:tcPr>
          <w:p w14:paraId="6A41E99D" w14:textId="77777777" w:rsidR="00ED2509" w:rsidRDefault="00ED2509" w:rsidP="002D798C"/>
        </w:tc>
      </w:tr>
      <w:tr w:rsidR="00ED2509" w14:paraId="695B4DBB" w14:textId="77777777" w:rsidTr="00BE70A9">
        <w:tc>
          <w:tcPr>
            <w:tcW w:w="3964" w:type="dxa"/>
          </w:tcPr>
          <w:p w14:paraId="501BBDFD" w14:textId="0E1000EE" w:rsidR="00ED2509" w:rsidRDefault="00ED2509" w:rsidP="00ED2509">
            <w:r w:rsidRPr="00E86CCE">
              <w:t>Nominating Group</w:t>
            </w:r>
            <w:r>
              <w:t>’s</w:t>
            </w:r>
            <w:r w:rsidRPr="00E86CCE">
              <w:t xml:space="preserve"> PPN number</w:t>
            </w:r>
          </w:p>
        </w:tc>
        <w:tc>
          <w:tcPr>
            <w:tcW w:w="5245" w:type="dxa"/>
          </w:tcPr>
          <w:p w14:paraId="5354700C" w14:textId="77777777" w:rsidR="00ED2509" w:rsidRDefault="00ED2509" w:rsidP="00ED2509"/>
        </w:tc>
      </w:tr>
      <w:tr w:rsidR="00ED2509" w14:paraId="3BA75BAF" w14:textId="77777777" w:rsidTr="00BE70A9">
        <w:tc>
          <w:tcPr>
            <w:tcW w:w="3964" w:type="dxa"/>
          </w:tcPr>
          <w:p w14:paraId="6EC1E2CF" w14:textId="17006AFA" w:rsidR="00ED2509" w:rsidRDefault="00ED2509" w:rsidP="00ED2509">
            <w:r w:rsidRPr="00E86CCE">
              <w:t xml:space="preserve">Nominating </w:t>
            </w:r>
            <w:r>
              <w:t>Group’s Pillar</w:t>
            </w:r>
          </w:p>
        </w:tc>
        <w:tc>
          <w:tcPr>
            <w:tcW w:w="5245" w:type="dxa"/>
          </w:tcPr>
          <w:p w14:paraId="1F272446" w14:textId="77777777" w:rsidR="00ED2509" w:rsidRDefault="00ED2509" w:rsidP="00ED2509"/>
        </w:tc>
      </w:tr>
      <w:tr w:rsidR="00BE70A9" w14:paraId="1CB5F507" w14:textId="77777777" w:rsidTr="00BE70A9">
        <w:tc>
          <w:tcPr>
            <w:tcW w:w="3964" w:type="dxa"/>
          </w:tcPr>
          <w:p w14:paraId="34938A8B" w14:textId="204FEF54" w:rsidR="00BE70A9" w:rsidRPr="00E86CCE" w:rsidRDefault="00BE70A9" w:rsidP="00ED2509">
            <w:r w:rsidRPr="00E86CCE">
              <w:t xml:space="preserve">Nominating </w:t>
            </w:r>
            <w:r>
              <w:t>Group’s Municipal District</w:t>
            </w:r>
          </w:p>
        </w:tc>
        <w:tc>
          <w:tcPr>
            <w:tcW w:w="5245" w:type="dxa"/>
          </w:tcPr>
          <w:p w14:paraId="1B36B477" w14:textId="77777777" w:rsidR="00BE70A9" w:rsidRDefault="00BE70A9" w:rsidP="00ED2509"/>
        </w:tc>
      </w:tr>
      <w:tr w:rsidR="00BE70A9" w14:paraId="441E11C6" w14:textId="77777777" w:rsidTr="00BE70A9">
        <w:tc>
          <w:tcPr>
            <w:tcW w:w="3964" w:type="dxa"/>
          </w:tcPr>
          <w:p w14:paraId="1E7522A4" w14:textId="31DFF69A" w:rsidR="00BE70A9" w:rsidRDefault="00BE70A9" w:rsidP="00BE70A9">
            <w:r w:rsidRPr="00E86CCE">
              <w:t>Proposed by</w:t>
            </w:r>
          </w:p>
        </w:tc>
        <w:tc>
          <w:tcPr>
            <w:tcW w:w="5245" w:type="dxa"/>
          </w:tcPr>
          <w:p w14:paraId="0EBEADCC" w14:textId="77777777" w:rsidR="00BE70A9" w:rsidRDefault="00BE70A9" w:rsidP="00BE70A9"/>
        </w:tc>
      </w:tr>
      <w:tr w:rsidR="00BE70A9" w14:paraId="20CDC67A" w14:textId="77777777" w:rsidTr="00BE70A9">
        <w:tc>
          <w:tcPr>
            <w:tcW w:w="3964" w:type="dxa"/>
          </w:tcPr>
          <w:p w14:paraId="68484AD7" w14:textId="261331F6" w:rsidR="00BE70A9" w:rsidRPr="00E86CCE" w:rsidRDefault="00BE70A9" w:rsidP="00BE70A9">
            <w:r>
              <w:t xml:space="preserve">Proposer’s </w:t>
            </w:r>
            <w:r w:rsidRPr="00E86CCE">
              <w:t>Position in Group</w:t>
            </w:r>
          </w:p>
        </w:tc>
        <w:tc>
          <w:tcPr>
            <w:tcW w:w="5245" w:type="dxa"/>
          </w:tcPr>
          <w:p w14:paraId="386BF61F" w14:textId="77777777" w:rsidR="00BE70A9" w:rsidRDefault="00BE70A9" w:rsidP="00BE70A9"/>
        </w:tc>
      </w:tr>
      <w:tr w:rsidR="00BE70A9" w14:paraId="40ACC7C2" w14:textId="77777777" w:rsidTr="00BE70A9">
        <w:tc>
          <w:tcPr>
            <w:tcW w:w="3964" w:type="dxa"/>
          </w:tcPr>
          <w:p w14:paraId="4261FDD1" w14:textId="3DBBE670" w:rsidR="00BE70A9" w:rsidRPr="00E86CCE" w:rsidRDefault="00BE70A9" w:rsidP="00BE70A9">
            <w:r>
              <w:t>Seconded</w:t>
            </w:r>
            <w:r w:rsidRPr="00E86CCE">
              <w:t xml:space="preserve"> by</w:t>
            </w:r>
          </w:p>
        </w:tc>
        <w:tc>
          <w:tcPr>
            <w:tcW w:w="5245" w:type="dxa"/>
          </w:tcPr>
          <w:p w14:paraId="445309D3" w14:textId="77777777" w:rsidR="00BE70A9" w:rsidRDefault="00BE70A9" w:rsidP="00BE70A9"/>
        </w:tc>
      </w:tr>
      <w:tr w:rsidR="00BE70A9" w14:paraId="47FA0730" w14:textId="77777777" w:rsidTr="00BE70A9">
        <w:tc>
          <w:tcPr>
            <w:tcW w:w="3964" w:type="dxa"/>
          </w:tcPr>
          <w:p w14:paraId="09EE09A5" w14:textId="2F9A6096" w:rsidR="00BE70A9" w:rsidRPr="00E86CCE" w:rsidRDefault="00BE70A9" w:rsidP="00BE70A9">
            <w:r>
              <w:t xml:space="preserve">Seconder’s </w:t>
            </w:r>
            <w:r w:rsidRPr="00E86CCE">
              <w:t>Position in Group</w:t>
            </w:r>
          </w:p>
        </w:tc>
        <w:tc>
          <w:tcPr>
            <w:tcW w:w="5245" w:type="dxa"/>
          </w:tcPr>
          <w:p w14:paraId="0BF4C36E" w14:textId="77777777" w:rsidR="00BE70A9" w:rsidRDefault="00BE70A9" w:rsidP="00BE70A9"/>
        </w:tc>
      </w:tr>
    </w:tbl>
    <w:p w14:paraId="746B64D2" w14:textId="77777777" w:rsidR="00ED2509" w:rsidRDefault="00ED2509" w:rsidP="002D798C"/>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64"/>
        <w:gridCol w:w="5245"/>
      </w:tblGrid>
      <w:tr w:rsidR="00ED2509" w14:paraId="5C961600" w14:textId="77777777" w:rsidTr="00BE70A9">
        <w:tc>
          <w:tcPr>
            <w:tcW w:w="3964" w:type="dxa"/>
          </w:tcPr>
          <w:p w14:paraId="5E5BAC55" w14:textId="2FC81605" w:rsidR="00ED2509" w:rsidRDefault="00ED2509" w:rsidP="002D798C">
            <w:r w:rsidRPr="00E86CCE">
              <w:t>Nominee Name</w:t>
            </w:r>
          </w:p>
        </w:tc>
        <w:tc>
          <w:tcPr>
            <w:tcW w:w="5245" w:type="dxa"/>
          </w:tcPr>
          <w:p w14:paraId="7DEF3375" w14:textId="77777777" w:rsidR="00ED2509" w:rsidRDefault="00ED2509" w:rsidP="002D798C"/>
        </w:tc>
      </w:tr>
      <w:tr w:rsidR="00ED2509" w14:paraId="52E0AD0F" w14:textId="77777777" w:rsidTr="00BE70A9">
        <w:tc>
          <w:tcPr>
            <w:tcW w:w="3964" w:type="dxa"/>
          </w:tcPr>
          <w:p w14:paraId="04D6D9A4" w14:textId="3E96C081" w:rsidR="00ED2509" w:rsidRDefault="00ED2509" w:rsidP="002D798C">
            <w:r w:rsidRPr="00E86CCE">
              <w:t xml:space="preserve">Nominee </w:t>
            </w:r>
            <w:r>
              <w:t>A</w:t>
            </w:r>
            <w:r w:rsidRPr="00E86CCE">
              <w:t>ddress</w:t>
            </w:r>
          </w:p>
        </w:tc>
        <w:tc>
          <w:tcPr>
            <w:tcW w:w="5245" w:type="dxa"/>
          </w:tcPr>
          <w:p w14:paraId="416821AC" w14:textId="77777777" w:rsidR="00ED2509" w:rsidRDefault="00ED2509" w:rsidP="002D798C"/>
        </w:tc>
      </w:tr>
      <w:tr w:rsidR="00ED2509" w14:paraId="337BF0CE" w14:textId="77777777" w:rsidTr="00BE70A9">
        <w:tc>
          <w:tcPr>
            <w:tcW w:w="3964" w:type="dxa"/>
          </w:tcPr>
          <w:p w14:paraId="105BEFAB" w14:textId="31FCDC3E" w:rsidR="00ED2509" w:rsidRDefault="00ED2509" w:rsidP="002D798C">
            <w:r w:rsidRPr="00E86CCE">
              <w:t>Nominee Phone Number</w:t>
            </w:r>
          </w:p>
        </w:tc>
        <w:tc>
          <w:tcPr>
            <w:tcW w:w="5245" w:type="dxa"/>
          </w:tcPr>
          <w:p w14:paraId="32063715" w14:textId="77777777" w:rsidR="00ED2509" w:rsidRDefault="00ED2509" w:rsidP="002D798C"/>
        </w:tc>
      </w:tr>
      <w:tr w:rsidR="00ED2509" w14:paraId="1ABA75CA" w14:textId="77777777" w:rsidTr="00BE70A9">
        <w:tc>
          <w:tcPr>
            <w:tcW w:w="3964" w:type="dxa"/>
          </w:tcPr>
          <w:p w14:paraId="34D1CFF3" w14:textId="1236B5A3" w:rsidR="00ED2509" w:rsidRDefault="00ED2509" w:rsidP="002D798C">
            <w:r w:rsidRPr="00E86CCE">
              <w:t>Nominee Email</w:t>
            </w:r>
          </w:p>
        </w:tc>
        <w:tc>
          <w:tcPr>
            <w:tcW w:w="5245" w:type="dxa"/>
          </w:tcPr>
          <w:p w14:paraId="70237132" w14:textId="77777777" w:rsidR="00ED2509" w:rsidRDefault="00ED2509" w:rsidP="002D798C"/>
        </w:tc>
      </w:tr>
    </w:tbl>
    <w:p w14:paraId="4C3B9D34" w14:textId="77777777" w:rsidR="00BE70A9" w:rsidRDefault="00BE70A9" w:rsidP="00BE70A9"/>
    <w:p w14:paraId="504E123E" w14:textId="66036884" w:rsidR="00BE70A9" w:rsidRDefault="00BE70A9" w:rsidP="00BE70A9">
      <w:r>
        <w:t xml:space="preserve">Signature of Proposer: </w:t>
      </w:r>
      <w:r w:rsidRPr="00E86CCE">
        <w:t>_______________________________</w:t>
      </w:r>
      <w:r>
        <w:tab/>
      </w:r>
      <w:r w:rsidRPr="00E86CCE">
        <w:t>Date: ________________</w:t>
      </w:r>
    </w:p>
    <w:p w14:paraId="104D0181" w14:textId="77777777" w:rsidR="00BE70A9" w:rsidRPr="00E86CCE" w:rsidRDefault="00BE70A9" w:rsidP="00BE70A9"/>
    <w:p w14:paraId="73A32E37" w14:textId="0C8C7553" w:rsidR="002D798C" w:rsidRPr="00E86CCE" w:rsidRDefault="00BE70A9" w:rsidP="002D798C">
      <w:r>
        <w:t xml:space="preserve">Signature of </w:t>
      </w:r>
      <w:r w:rsidR="002D798C">
        <w:t>Seconder:</w:t>
      </w:r>
      <w:r>
        <w:t xml:space="preserve"> </w:t>
      </w:r>
      <w:r w:rsidR="002D798C">
        <w:t xml:space="preserve"> </w:t>
      </w:r>
      <w:r w:rsidRPr="00E86CCE">
        <w:t>_______________________________</w:t>
      </w:r>
      <w:r>
        <w:tab/>
      </w:r>
      <w:r w:rsidRPr="00E86CCE">
        <w:t>Date: ________________</w:t>
      </w:r>
    </w:p>
    <w:p w14:paraId="5630F65B" w14:textId="77777777" w:rsidR="002D798C" w:rsidRPr="00E86CCE" w:rsidRDefault="002D798C" w:rsidP="002D798C"/>
    <w:p w14:paraId="2F67DCFF" w14:textId="2F3C1844" w:rsidR="002D798C" w:rsidRDefault="00BE70A9" w:rsidP="002D798C">
      <w:r>
        <w:t>Signature of N</w:t>
      </w:r>
      <w:r w:rsidR="002D798C" w:rsidRPr="00E86CCE">
        <w:t>ominee: ________________________________</w:t>
      </w:r>
      <w:r>
        <w:tab/>
      </w:r>
      <w:r w:rsidR="002D798C" w:rsidRPr="00E86CCE">
        <w:t>Date: ________________</w:t>
      </w:r>
    </w:p>
    <w:p w14:paraId="6B159B4B" w14:textId="77777777" w:rsidR="009247A8" w:rsidRDefault="009247A8" w:rsidP="009247A8">
      <w:pPr>
        <w:pStyle w:val="ListParagraph"/>
        <w:ind w:left="0" w:right="-46"/>
        <w:jc w:val="center"/>
        <w:rPr>
          <w:b/>
          <w:color w:val="C45911" w:themeColor="accent2" w:themeShade="BF"/>
          <w:sz w:val="32"/>
          <w:szCs w:val="32"/>
        </w:rPr>
      </w:pPr>
    </w:p>
    <w:p w14:paraId="3F799525" w14:textId="77777777" w:rsidR="00C27AA5" w:rsidRDefault="00C27AA5" w:rsidP="009247A8">
      <w:pPr>
        <w:pStyle w:val="ListParagraph"/>
        <w:ind w:left="0" w:right="-46"/>
        <w:jc w:val="center"/>
        <w:rPr>
          <w:b/>
          <w:color w:val="C45911" w:themeColor="accent2" w:themeShade="BF"/>
          <w:sz w:val="32"/>
          <w:szCs w:val="32"/>
        </w:rPr>
      </w:pPr>
    </w:p>
    <w:p w14:paraId="6EF12AAA" w14:textId="68C1AE1F" w:rsidR="00C27AA5" w:rsidRPr="00C27AA5" w:rsidRDefault="00C27AA5" w:rsidP="00C27AA5">
      <w:pPr>
        <w:jc w:val="center"/>
        <w:rPr>
          <w:b/>
        </w:rPr>
      </w:pPr>
      <w:r w:rsidRPr="00C27AA5">
        <w:rPr>
          <w:b/>
          <w:sz w:val="20"/>
          <w:szCs w:val="20"/>
        </w:rPr>
        <w:t>This form collects your name, email &amp; phone number only for the purpose of WPPN elections and related communications; it will not be used for any other purpose.</w:t>
      </w:r>
    </w:p>
    <w:p w14:paraId="7DFC81C4" w14:textId="34FEAE79" w:rsidR="00C27AA5" w:rsidRDefault="00C27AA5">
      <w:pPr>
        <w:spacing w:after="160" w:line="259" w:lineRule="auto"/>
        <w:rPr>
          <w:b/>
          <w:color w:val="000000" w:themeColor="text1"/>
          <w:sz w:val="32"/>
          <w:szCs w:val="32"/>
        </w:rPr>
      </w:pPr>
    </w:p>
    <w:p w14:paraId="02B8019B" w14:textId="6941C0F0" w:rsidR="00C27AA5" w:rsidRDefault="00C27AA5">
      <w:pPr>
        <w:spacing w:after="160" w:line="259" w:lineRule="auto"/>
        <w:rPr>
          <w:b/>
          <w:color w:val="000000" w:themeColor="text1"/>
          <w:sz w:val="32"/>
          <w:szCs w:val="32"/>
        </w:rPr>
      </w:pPr>
      <w:r>
        <w:rPr>
          <w:b/>
          <w:color w:val="000000" w:themeColor="text1"/>
          <w:sz w:val="32"/>
          <w:szCs w:val="32"/>
        </w:rPr>
        <w:br w:type="page"/>
      </w:r>
    </w:p>
    <w:p w14:paraId="1A93A3B0" w14:textId="77777777" w:rsidR="003E5BD3" w:rsidRPr="003E5BD3" w:rsidRDefault="003E5BD3" w:rsidP="009247A8">
      <w:pPr>
        <w:pStyle w:val="ListParagraph"/>
        <w:ind w:left="0" w:right="-46"/>
        <w:jc w:val="center"/>
        <w:rPr>
          <w:b/>
          <w:color w:val="000000" w:themeColor="text1"/>
          <w:sz w:val="32"/>
          <w:szCs w:val="32"/>
        </w:rPr>
      </w:pPr>
    </w:p>
    <w:tbl>
      <w:tblPr>
        <w:tblStyle w:val="TableGrid"/>
        <w:tblW w:w="9351" w:type="dxa"/>
        <w:tblLook w:val="04A0" w:firstRow="1" w:lastRow="0" w:firstColumn="1" w:lastColumn="0" w:noHBand="0" w:noVBand="1"/>
      </w:tblPr>
      <w:tblGrid>
        <w:gridCol w:w="9351"/>
      </w:tblGrid>
      <w:tr w:rsidR="003E5BD3" w:rsidRPr="003E5BD3" w14:paraId="3AFD64D1" w14:textId="77777777" w:rsidTr="003E5BD3">
        <w:tc>
          <w:tcPr>
            <w:tcW w:w="9351" w:type="dxa"/>
          </w:tcPr>
          <w:p w14:paraId="0171D54C" w14:textId="5A3754A1" w:rsidR="003E5BD3" w:rsidRPr="003E5BD3" w:rsidRDefault="003E5BD3" w:rsidP="003E5BD3">
            <w:pPr>
              <w:pStyle w:val="ListParagraph"/>
              <w:ind w:left="0" w:right="-46"/>
              <w:jc w:val="center"/>
              <w:rPr>
                <w:bCs/>
                <w:color w:val="000000" w:themeColor="text1"/>
                <w:sz w:val="28"/>
                <w:szCs w:val="28"/>
              </w:rPr>
            </w:pPr>
            <w:r w:rsidRPr="003E5BD3">
              <w:rPr>
                <w:b/>
                <w:color w:val="000000" w:themeColor="text1"/>
                <w:sz w:val="28"/>
                <w:szCs w:val="28"/>
              </w:rPr>
              <w:t>Statement from the Nominee</w:t>
            </w:r>
            <w:r w:rsidRPr="003E5BD3">
              <w:rPr>
                <w:bCs/>
                <w:color w:val="000000" w:themeColor="text1"/>
                <w:sz w:val="28"/>
                <w:szCs w:val="28"/>
              </w:rPr>
              <w:t>. 200 words max</w:t>
            </w:r>
          </w:p>
          <w:p w14:paraId="0609A4A1" w14:textId="58A7D773" w:rsidR="003E5BD3" w:rsidRPr="003E5BD3" w:rsidRDefault="003E5BD3" w:rsidP="003E5BD3">
            <w:pPr>
              <w:pStyle w:val="ListParagraph"/>
              <w:ind w:left="0" w:right="-46"/>
              <w:jc w:val="center"/>
              <w:rPr>
                <w:b/>
                <w:color w:val="000000" w:themeColor="text1"/>
              </w:rPr>
            </w:pPr>
            <w:r w:rsidRPr="003E5BD3">
              <w:rPr>
                <w:bCs/>
                <w:color w:val="000000" w:themeColor="text1"/>
              </w:rPr>
              <w:t xml:space="preserve">Include a brief biography and statement as to why </w:t>
            </w:r>
            <w:r>
              <w:rPr>
                <w:bCs/>
                <w:color w:val="000000" w:themeColor="text1"/>
              </w:rPr>
              <w:t>you</w:t>
            </w:r>
            <w:r w:rsidRPr="003E5BD3">
              <w:rPr>
                <w:bCs/>
                <w:color w:val="000000" w:themeColor="text1"/>
              </w:rPr>
              <w:t xml:space="preserve"> should be considered for th</w:t>
            </w:r>
            <w:r>
              <w:rPr>
                <w:bCs/>
                <w:color w:val="000000" w:themeColor="text1"/>
              </w:rPr>
              <w:t>is</w:t>
            </w:r>
            <w:r w:rsidRPr="003E5BD3">
              <w:rPr>
                <w:bCs/>
                <w:color w:val="000000" w:themeColor="text1"/>
              </w:rPr>
              <w:t xml:space="preserve"> position.</w:t>
            </w:r>
          </w:p>
        </w:tc>
      </w:tr>
      <w:tr w:rsidR="003E5BD3" w:rsidRPr="003E5BD3" w14:paraId="09482967" w14:textId="77777777" w:rsidTr="003E5BD3">
        <w:trPr>
          <w:trHeight w:val="6469"/>
        </w:trPr>
        <w:tc>
          <w:tcPr>
            <w:tcW w:w="9351" w:type="dxa"/>
          </w:tcPr>
          <w:p w14:paraId="44EC8D14" w14:textId="77777777" w:rsidR="003E5BD3" w:rsidRDefault="003E5BD3" w:rsidP="003E5BD3">
            <w:pPr>
              <w:pStyle w:val="ListParagraph"/>
              <w:ind w:left="0" w:right="-46"/>
              <w:rPr>
                <w:bCs/>
                <w:color w:val="000000" w:themeColor="text1"/>
              </w:rPr>
            </w:pPr>
          </w:p>
          <w:p w14:paraId="261185D6" w14:textId="7F6C3C35" w:rsidR="003E5BD3" w:rsidRPr="003E5BD3" w:rsidRDefault="003E5BD3" w:rsidP="003E5BD3">
            <w:pPr>
              <w:pStyle w:val="ListParagraph"/>
              <w:ind w:left="0" w:right="-46"/>
              <w:rPr>
                <w:bCs/>
                <w:color w:val="000000" w:themeColor="text1"/>
              </w:rPr>
            </w:pPr>
          </w:p>
        </w:tc>
      </w:tr>
    </w:tbl>
    <w:p w14:paraId="2DF87C93" w14:textId="77777777" w:rsidR="003E5BD3" w:rsidRPr="003E5BD3" w:rsidRDefault="003E5BD3" w:rsidP="009247A8">
      <w:pPr>
        <w:pStyle w:val="ListParagraph"/>
        <w:ind w:left="0" w:right="-46"/>
        <w:jc w:val="center"/>
        <w:rPr>
          <w:b/>
          <w:color w:val="000000" w:themeColor="text1"/>
          <w:sz w:val="32"/>
          <w:szCs w:val="32"/>
        </w:rPr>
      </w:pPr>
    </w:p>
    <w:p w14:paraId="4F52E773" w14:textId="0E9B5C51" w:rsidR="009247A8" w:rsidRPr="00D87D99" w:rsidRDefault="009247A8" w:rsidP="007F462A">
      <w:pPr>
        <w:pStyle w:val="ListParagraph"/>
        <w:ind w:left="0" w:right="-46"/>
        <w:jc w:val="center"/>
        <w:rPr>
          <w:bCs/>
          <w:color w:val="C45911" w:themeColor="accent2" w:themeShade="BF"/>
          <w:sz w:val="28"/>
          <w:szCs w:val="28"/>
        </w:rPr>
      </w:pPr>
      <w:r w:rsidRPr="00D87D99">
        <w:rPr>
          <w:bCs/>
          <w:color w:val="C45911" w:themeColor="accent2" w:themeShade="BF"/>
          <w:sz w:val="28"/>
          <w:szCs w:val="28"/>
        </w:rPr>
        <w:t xml:space="preserve">Please return </w:t>
      </w:r>
      <w:r w:rsidR="00BD6879" w:rsidRPr="00D87D99">
        <w:rPr>
          <w:bCs/>
          <w:color w:val="C45911" w:themeColor="accent2" w:themeShade="BF"/>
          <w:sz w:val="28"/>
          <w:szCs w:val="28"/>
        </w:rPr>
        <w:t xml:space="preserve">this </w:t>
      </w:r>
      <w:r w:rsidRPr="00D87D99">
        <w:rPr>
          <w:bCs/>
          <w:color w:val="C45911" w:themeColor="accent2" w:themeShade="BF"/>
          <w:sz w:val="28"/>
          <w:szCs w:val="28"/>
        </w:rPr>
        <w:t xml:space="preserve">completed form via email to </w:t>
      </w:r>
      <w:hyperlink r:id="rId11" w:history="1">
        <w:r w:rsidRPr="00D87D99">
          <w:rPr>
            <w:rStyle w:val="Hyperlink"/>
            <w:bCs/>
            <w:color w:val="034990" w:themeColor="hyperlink" w:themeShade="BF"/>
            <w:sz w:val="28"/>
            <w:szCs w:val="28"/>
          </w:rPr>
          <w:t>ppn@westmeathcoco.ie</w:t>
        </w:r>
      </w:hyperlink>
    </w:p>
    <w:bookmarkEnd w:id="1"/>
    <w:p w14:paraId="3B534FE3" w14:textId="77777777" w:rsidR="00D87D99" w:rsidRDefault="00D87D99" w:rsidP="00C27AA5">
      <w:pPr>
        <w:rPr>
          <w:rFonts w:ascii="Trebuchet MS" w:eastAsia="Times New Roman" w:hAnsi="Trebuchet MS"/>
          <w:b/>
          <w:bCs/>
          <w:u w:val="single"/>
        </w:rPr>
      </w:pPr>
    </w:p>
    <w:p w14:paraId="3893D9BD" w14:textId="037BB174" w:rsidR="00C27AA5" w:rsidRPr="00C27AA5" w:rsidRDefault="00C27AA5" w:rsidP="00C27AA5">
      <w:pPr>
        <w:rPr>
          <w:rFonts w:ascii="Trebuchet MS" w:eastAsia="Times New Roman" w:hAnsi="Trebuchet MS"/>
          <w:b/>
          <w:bCs/>
          <w:u w:val="single"/>
        </w:rPr>
      </w:pPr>
      <w:r w:rsidRPr="00C27AA5">
        <w:rPr>
          <w:rFonts w:ascii="Trebuchet MS" w:eastAsia="Times New Roman" w:hAnsi="Trebuchet MS"/>
          <w:b/>
          <w:bCs/>
          <w:u w:val="single"/>
        </w:rPr>
        <w:t xml:space="preserve">Notes: </w:t>
      </w:r>
    </w:p>
    <w:p w14:paraId="1B14F25E" w14:textId="77777777" w:rsidR="00C27AA5" w:rsidRPr="00C27AA5" w:rsidRDefault="00C27AA5" w:rsidP="00C27AA5">
      <w:pPr>
        <w:numPr>
          <w:ilvl w:val="0"/>
          <w:numId w:val="8"/>
        </w:numPr>
        <w:ind w:left="142"/>
        <w:contextualSpacing/>
        <w:rPr>
          <w:rFonts w:ascii="Trebuchet MS" w:eastAsia="Times New Roman" w:hAnsi="Trebuchet MS" w:cs="Trebuchet MS"/>
          <w:sz w:val="22"/>
          <w:szCs w:val="22"/>
        </w:rPr>
      </w:pPr>
      <w:r w:rsidRPr="00C27AA5">
        <w:rPr>
          <w:rFonts w:ascii="Trebuchet MS" w:eastAsia="Times New Roman" w:hAnsi="Trebuchet MS" w:cs="Trebuchet MS"/>
          <w:sz w:val="22"/>
          <w:szCs w:val="22"/>
        </w:rPr>
        <w:t>All PPN reps are obliged to sign the Reps charter</w:t>
      </w:r>
    </w:p>
    <w:p w14:paraId="0DA2CE4D" w14:textId="77777777" w:rsidR="00C27AA5" w:rsidRPr="00C27AA5" w:rsidRDefault="00C27AA5" w:rsidP="00C27AA5">
      <w:pPr>
        <w:numPr>
          <w:ilvl w:val="0"/>
          <w:numId w:val="8"/>
        </w:numPr>
        <w:ind w:left="142"/>
        <w:contextualSpacing/>
        <w:rPr>
          <w:rFonts w:ascii="Trebuchet MS" w:eastAsia="Times New Roman" w:hAnsi="Trebuchet MS" w:cs="Trebuchet MS"/>
          <w:sz w:val="22"/>
          <w:szCs w:val="22"/>
        </w:rPr>
      </w:pPr>
      <w:r w:rsidRPr="00C27AA5">
        <w:rPr>
          <w:rFonts w:ascii="Trebuchet MS" w:eastAsia="Times New Roman" w:hAnsi="Trebuchet MS" w:cs="Trebuchet MS"/>
          <w:sz w:val="22"/>
          <w:szCs w:val="22"/>
        </w:rPr>
        <w:t>In the event of more nominations than vacancies available, an election will be held.</w:t>
      </w:r>
    </w:p>
    <w:p w14:paraId="39D124C2" w14:textId="77777777" w:rsidR="00C27AA5" w:rsidRDefault="00C27AA5" w:rsidP="00C27AA5">
      <w:pPr>
        <w:numPr>
          <w:ilvl w:val="0"/>
          <w:numId w:val="8"/>
        </w:numPr>
        <w:ind w:left="142"/>
        <w:contextualSpacing/>
        <w:rPr>
          <w:rFonts w:ascii="Trebuchet MS" w:eastAsia="Times New Roman" w:hAnsi="Trebuchet MS" w:cs="Trebuchet MS"/>
          <w:sz w:val="22"/>
          <w:szCs w:val="22"/>
        </w:rPr>
      </w:pPr>
      <w:r w:rsidRPr="00C27AA5">
        <w:rPr>
          <w:rFonts w:ascii="Trebuchet MS" w:eastAsia="Times New Roman" w:hAnsi="Trebuchet MS" w:cs="Trebuchet MS"/>
          <w:sz w:val="22"/>
          <w:szCs w:val="22"/>
        </w:rPr>
        <w:t>A panel will be created following election process to fill any current or future vacant positions.</w:t>
      </w:r>
    </w:p>
    <w:p w14:paraId="3D36263B" w14:textId="1FCDD053" w:rsidR="00C00D86" w:rsidRPr="00C27AA5" w:rsidRDefault="00C00D86" w:rsidP="00C27AA5">
      <w:pPr>
        <w:numPr>
          <w:ilvl w:val="0"/>
          <w:numId w:val="8"/>
        </w:numPr>
        <w:ind w:left="142"/>
        <w:contextualSpacing/>
        <w:rPr>
          <w:rFonts w:ascii="Trebuchet MS" w:eastAsia="Times New Roman" w:hAnsi="Trebuchet MS" w:cs="Trebuchet MS"/>
          <w:sz w:val="22"/>
          <w:szCs w:val="22"/>
        </w:rPr>
      </w:pPr>
      <w:r w:rsidRPr="00C00D86">
        <w:rPr>
          <w:rFonts w:ascii="Trebuchet MS" w:eastAsia="Times New Roman" w:hAnsi="Trebuchet MS" w:cs="Trebuchet MS"/>
          <w:sz w:val="22"/>
          <w:szCs w:val="22"/>
        </w:rPr>
        <w:t>Vacancies will be filled with the aim of achieving, where possible, a balanced representation of urban and rural stakeholders, along with gender balance and overall diversity</w:t>
      </w:r>
      <w:r>
        <w:rPr>
          <w:rFonts w:ascii="Trebuchet MS" w:eastAsia="Times New Roman" w:hAnsi="Trebuchet MS" w:cs="Trebuchet MS"/>
          <w:sz w:val="22"/>
          <w:szCs w:val="22"/>
        </w:rPr>
        <w:t>.</w:t>
      </w:r>
    </w:p>
    <w:p w14:paraId="277BF694" w14:textId="77777777" w:rsidR="00C27AA5" w:rsidRPr="00C27AA5" w:rsidRDefault="00C27AA5" w:rsidP="00C27AA5">
      <w:pPr>
        <w:numPr>
          <w:ilvl w:val="0"/>
          <w:numId w:val="8"/>
        </w:numPr>
        <w:ind w:left="142"/>
        <w:contextualSpacing/>
        <w:rPr>
          <w:rFonts w:ascii="Trebuchet MS" w:eastAsia="Times New Roman" w:hAnsi="Trebuchet MS" w:cs="Trebuchet MS"/>
          <w:sz w:val="22"/>
          <w:szCs w:val="22"/>
        </w:rPr>
      </w:pPr>
      <w:r w:rsidRPr="00C27AA5">
        <w:rPr>
          <w:rFonts w:ascii="Trebuchet MS" w:eastAsia="Times New Roman" w:hAnsi="Trebuchet MS" w:cs="Trebuchet MS"/>
          <w:sz w:val="22"/>
          <w:szCs w:val="22"/>
        </w:rPr>
        <w:t>WPPN Reps are expected to gather and present the views and opinions of member organisations (including, but not limited to, his/her own group) of the WPPN body which elected him/her</w:t>
      </w:r>
    </w:p>
    <w:p w14:paraId="59AF45E9" w14:textId="77777777" w:rsidR="00C27AA5" w:rsidRPr="00C27AA5" w:rsidRDefault="00C27AA5" w:rsidP="00C27AA5">
      <w:pPr>
        <w:numPr>
          <w:ilvl w:val="0"/>
          <w:numId w:val="8"/>
        </w:numPr>
        <w:ind w:left="142"/>
        <w:contextualSpacing/>
        <w:rPr>
          <w:rFonts w:ascii="Trebuchet MS" w:eastAsia="Times New Roman" w:hAnsi="Trebuchet MS" w:cs="Trebuchet MS"/>
          <w:sz w:val="22"/>
          <w:szCs w:val="22"/>
        </w:rPr>
      </w:pPr>
      <w:r w:rsidRPr="00C27AA5">
        <w:rPr>
          <w:rFonts w:ascii="Trebuchet MS" w:eastAsia="Times New Roman" w:hAnsi="Trebuchet MS" w:cs="Trebuchet MS"/>
          <w:sz w:val="22"/>
          <w:szCs w:val="22"/>
        </w:rPr>
        <w:t>WPPN Reps are required to sign Reps Charter and adhere to WPPN reporting mechanisms, constitution and policies.</w:t>
      </w:r>
    </w:p>
    <w:p w14:paraId="3419D3B0" w14:textId="77777777" w:rsidR="00C27AA5" w:rsidRPr="00C27AA5" w:rsidRDefault="00C27AA5" w:rsidP="00C27AA5">
      <w:pPr>
        <w:numPr>
          <w:ilvl w:val="0"/>
          <w:numId w:val="8"/>
        </w:numPr>
        <w:ind w:left="142"/>
        <w:contextualSpacing/>
        <w:rPr>
          <w:rFonts w:ascii="Trebuchet MS" w:eastAsia="Times New Roman" w:hAnsi="Trebuchet MS" w:cs="Trebuchet MS"/>
          <w:sz w:val="22"/>
          <w:szCs w:val="22"/>
        </w:rPr>
      </w:pPr>
      <w:r w:rsidRPr="00C27AA5">
        <w:rPr>
          <w:rFonts w:ascii="Trebuchet MS" w:eastAsia="Times New Roman" w:hAnsi="Trebuchet MS" w:cs="Trebuchet MS"/>
          <w:sz w:val="22"/>
          <w:szCs w:val="22"/>
        </w:rPr>
        <w:t>WPPN representative expenses will be paid in accordance with Financial Policy of WPPN</w:t>
      </w:r>
    </w:p>
    <w:p w14:paraId="5DDACAD2" w14:textId="77777777" w:rsidR="00C27AA5" w:rsidRPr="00C27AA5" w:rsidRDefault="00C27AA5" w:rsidP="00C27AA5">
      <w:pPr>
        <w:numPr>
          <w:ilvl w:val="0"/>
          <w:numId w:val="8"/>
        </w:numPr>
        <w:ind w:left="142"/>
        <w:contextualSpacing/>
        <w:rPr>
          <w:rFonts w:ascii="Trebuchet MS" w:eastAsia="Times New Roman" w:hAnsi="Trebuchet MS" w:cs="Trebuchet MS"/>
          <w:sz w:val="22"/>
          <w:szCs w:val="22"/>
        </w:rPr>
      </w:pPr>
      <w:r w:rsidRPr="00C27AA5">
        <w:rPr>
          <w:rFonts w:ascii="Trebuchet MS" w:eastAsia="Times New Roman" w:hAnsi="Trebuchet MS" w:cs="Trebuchet MS"/>
          <w:sz w:val="22"/>
          <w:szCs w:val="22"/>
        </w:rPr>
        <w:t>WPPN is non-political, non-sectarian and adheres to CVSP 8/2018 re PPNs and Engagement in the Political Process</w:t>
      </w:r>
    </w:p>
    <w:p w14:paraId="2DA3C9DC" w14:textId="77777777" w:rsidR="00C27AA5" w:rsidRPr="00C27AA5" w:rsidRDefault="00C27AA5" w:rsidP="00C27AA5">
      <w:pPr>
        <w:numPr>
          <w:ilvl w:val="0"/>
          <w:numId w:val="8"/>
        </w:numPr>
        <w:ind w:left="142"/>
        <w:contextualSpacing/>
        <w:rPr>
          <w:rFonts w:ascii="Trebuchet MS" w:eastAsia="Times New Roman" w:hAnsi="Trebuchet MS" w:cs="Trebuchet MS"/>
          <w:sz w:val="22"/>
          <w:szCs w:val="22"/>
        </w:rPr>
      </w:pPr>
      <w:r w:rsidRPr="00C27AA5">
        <w:rPr>
          <w:rFonts w:ascii="Trebuchet MS" w:eastAsia="Times New Roman" w:hAnsi="Trebuchet MS" w:cs="Trebuchet MS"/>
          <w:sz w:val="22"/>
          <w:szCs w:val="22"/>
        </w:rPr>
        <w:t>This form collects your name, email &amp; phone number only for the purpose of WPPN elections and related communications; it will not be used for any other purpose.</w:t>
      </w:r>
    </w:p>
    <w:p w14:paraId="7F83C227" w14:textId="77777777" w:rsidR="00C27AA5" w:rsidRPr="00C27AA5" w:rsidRDefault="00C27AA5" w:rsidP="00C27AA5">
      <w:pPr>
        <w:ind w:left="720"/>
        <w:contextualSpacing/>
        <w:rPr>
          <w:rFonts w:ascii="Trebuchet MS" w:eastAsia="Times New Roman" w:hAnsi="Trebuchet MS"/>
          <w:b/>
          <w:color w:val="9F9242"/>
          <w:sz w:val="20"/>
          <w:szCs w:val="20"/>
        </w:rPr>
      </w:pPr>
    </w:p>
    <w:p w14:paraId="7CBC4C13" w14:textId="77777777" w:rsidR="00C27AA5" w:rsidRPr="00C27AA5" w:rsidRDefault="00C27AA5" w:rsidP="00C27AA5">
      <w:pPr>
        <w:jc w:val="center"/>
        <w:rPr>
          <w:rFonts w:ascii="Trebuchet MS" w:eastAsia="Times New Roman" w:hAnsi="Trebuchet MS"/>
          <w:b/>
          <w:color w:val="9F9242"/>
          <w:sz w:val="18"/>
          <w:szCs w:val="18"/>
        </w:rPr>
      </w:pPr>
      <w:r w:rsidRPr="00C27AA5">
        <w:rPr>
          <w:rFonts w:ascii="Trebuchet MS" w:eastAsia="Times New Roman" w:hAnsi="Trebuchet MS"/>
          <w:b/>
          <w:color w:val="9F9242"/>
          <w:sz w:val="18"/>
          <w:szCs w:val="18"/>
        </w:rPr>
        <w:t>Westmeath PPN-Public Participation Network, Community Development Section, Westmeath County Council, Áras an Chontae, Mullingar, Co. Westmeath, N91 FH4N</w:t>
      </w:r>
    </w:p>
    <w:p w14:paraId="5EBF631F" w14:textId="77777777" w:rsidR="00C27AA5" w:rsidRPr="00C27AA5" w:rsidRDefault="00C27AA5" w:rsidP="00C27AA5">
      <w:pPr>
        <w:jc w:val="center"/>
        <w:rPr>
          <w:rFonts w:ascii="Trebuchet MS" w:eastAsia="Times New Roman" w:hAnsi="Trebuchet MS"/>
          <w:color w:val="9F9242"/>
          <w:u w:val="single"/>
        </w:rPr>
      </w:pPr>
      <w:r w:rsidRPr="00C27AA5">
        <w:rPr>
          <w:rFonts w:ascii="Trebuchet MS" w:eastAsia="Times New Roman" w:hAnsi="Trebuchet MS"/>
          <w:b/>
          <w:color w:val="9F9242"/>
          <w:sz w:val="18"/>
          <w:szCs w:val="18"/>
        </w:rPr>
        <w:t xml:space="preserve">Direct Line: 044 933 8903 / 8939 Email: </w:t>
      </w:r>
      <w:hyperlink r:id="rId12" w:history="1">
        <w:r w:rsidRPr="00C27AA5">
          <w:rPr>
            <w:rFonts w:ascii="Trebuchet MS" w:eastAsia="Times New Roman" w:hAnsi="Trebuchet MS"/>
            <w:b/>
            <w:color w:val="0070C0"/>
            <w:sz w:val="18"/>
            <w:szCs w:val="18"/>
            <w:u w:val="single"/>
          </w:rPr>
          <w:t>ppn@westmeathcoco.ie</w:t>
        </w:r>
      </w:hyperlink>
    </w:p>
    <w:p w14:paraId="6F4A7D97" w14:textId="77777777" w:rsidR="00C27AA5" w:rsidRPr="00C27AA5" w:rsidRDefault="00C27AA5" w:rsidP="00C27AA5">
      <w:pPr>
        <w:ind w:left="720"/>
        <w:contextualSpacing/>
        <w:rPr>
          <w:rFonts w:ascii="Trebuchet MS" w:eastAsia="Times New Roman" w:hAnsi="Trebuchet MS"/>
          <w:sz w:val="20"/>
          <w:szCs w:val="20"/>
        </w:rPr>
      </w:pPr>
    </w:p>
    <w:p w14:paraId="4F8314B9" w14:textId="77777777" w:rsidR="009247A8" w:rsidRPr="00C27AA5" w:rsidRDefault="009247A8" w:rsidP="009247A8">
      <w:pPr>
        <w:pStyle w:val="ListParagraph"/>
        <w:jc w:val="center"/>
        <w:rPr>
          <w:bCs/>
          <w:sz w:val="20"/>
          <w:szCs w:val="20"/>
        </w:rPr>
      </w:pPr>
    </w:p>
    <w:sectPr w:rsidR="009247A8" w:rsidRPr="00C27AA5" w:rsidSect="00BB2FDF">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4BC9A" w14:textId="77777777" w:rsidR="00AB399F" w:rsidRDefault="00AB399F" w:rsidP="009247A8">
      <w:r>
        <w:separator/>
      </w:r>
    </w:p>
  </w:endnote>
  <w:endnote w:type="continuationSeparator" w:id="0">
    <w:p w14:paraId="7EBA4D94" w14:textId="77777777" w:rsidR="00AB399F" w:rsidRDefault="00AB399F" w:rsidP="00924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167863"/>
      <w:docPartObj>
        <w:docPartGallery w:val="Page Numbers (Bottom of Page)"/>
        <w:docPartUnique/>
      </w:docPartObj>
    </w:sdtPr>
    <w:sdtEndPr>
      <w:rPr>
        <w:color w:val="7F7F7F" w:themeColor="background1" w:themeShade="7F"/>
        <w:spacing w:val="60"/>
      </w:rPr>
    </w:sdtEndPr>
    <w:sdtContent>
      <w:p w14:paraId="20579038" w14:textId="1A06569D" w:rsidR="009247A8" w:rsidRPr="009247A8" w:rsidRDefault="009247A8" w:rsidP="009247A8">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EEDE1" w14:textId="77777777" w:rsidR="00AB399F" w:rsidRDefault="00AB399F" w:rsidP="009247A8">
      <w:r>
        <w:separator/>
      </w:r>
    </w:p>
  </w:footnote>
  <w:footnote w:type="continuationSeparator" w:id="0">
    <w:p w14:paraId="04B7F855" w14:textId="77777777" w:rsidR="00AB399F" w:rsidRDefault="00AB399F" w:rsidP="00924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FDAED" w14:textId="0164316E" w:rsidR="009247A8" w:rsidRDefault="009247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F75C1"/>
    <w:multiLevelType w:val="hybridMultilevel"/>
    <w:tmpl w:val="66F43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BD1DC2"/>
    <w:multiLevelType w:val="hybridMultilevel"/>
    <w:tmpl w:val="E360A0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1457D67"/>
    <w:multiLevelType w:val="hybridMultilevel"/>
    <w:tmpl w:val="607E51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B0B03E5"/>
    <w:multiLevelType w:val="hybridMultilevel"/>
    <w:tmpl w:val="53E6EE9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19C50BC"/>
    <w:multiLevelType w:val="hybridMultilevel"/>
    <w:tmpl w:val="E6BEB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8801246"/>
    <w:multiLevelType w:val="hybridMultilevel"/>
    <w:tmpl w:val="5D84E5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629322F"/>
    <w:multiLevelType w:val="hybridMultilevel"/>
    <w:tmpl w:val="E3527CA6"/>
    <w:lvl w:ilvl="0" w:tplc="18090001">
      <w:start w:val="1"/>
      <w:numFmt w:val="bullet"/>
      <w:lvlText w:val=""/>
      <w:lvlJc w:val="left"/>
      <w:pPr>
        <w:ind w:left="502" w:hanging="360"/>
      </w:pPr>
      <w:rPr>
        <w:rFonts w:ascii="Symbol" w:hAnsi="Symbol" w:hint="default"/>
      </w:rPr>
    </w:lvl>
    <w:lvl w:ilvl="1" w:tplc="18090003">
      <w:start w:val="1"/>
      <w:numFmt w:val="bullet"/>
      <w:lvlText w:val="o"/>
      <w:lvlJc w:val="left"/>
      <w:pPr>
        <w:ind w:left="1222" w:hanging="360"/>
      </w:pPr>
      <w:rPr>
        <w:rFonts w:ascii="Courier New" w:hAnsi="Courier New" w:cs="Courier New" w:hint="default"/>
      </w:rPr>
    </w:lvl>
    <w:lvl w:ilvl="2" w:tplc="18090005">
      <w:start w:val="1"/>
      <w:numFmt w:val="bullet"/>
      <w:lvlText w:val=""/>
      <w:lvlJc w:val="left"/>
      <w:pPr>
        <w:ind w:left="1942" w:hanging="360"/>
      </w:pPr>
      <w:rPr>
        <w:rFonts w:ascii="Wingdings" w:hAnsi="Wingdings" w:hint="default"/>
      </w:rPr>
    </w:lvl>
    <w:lvl w:ilvl="3" w:tplc="18090001">
      <w:start w:val="1"/>
      <w:numFmt w:val="bullet"/>
      <w:lvlText w:val=""/>
      <w:lvlJc w:val="left"/>
      <w:pPr>
        <w:ind w:left="2662" w:hanging="360"/>
      </w:pPr>
      <w:rPr>
        <w:rFonts w:ascii="Symbol" w:hAnsi="Symbol" w:hint="default"/>
      </w:rPr>
    </w:lvl>
    <w:lvl w:ilvl="4" w:tplc="18090003">
      <w:start w:val="1"/>
      <w:numFmt w:val="bullet"/>
      <w:lvlText w:val="o"/>
      <w:lvlJc w:val="left"/>
      <w:pPr>
        <w:ind w:left="3382" w:hanging="360"/>
      </w:pPr>
      <w:rPr>
        <w:rFonts w:ascii="Courier New" w:hAnsi="Courier New" w:cs="Courier New" w:hint="default"/>
      </w:rPr>
    </w:lvl>
    <w:lvl w:ilvl="5" w:tplc="18090005">
      <w:start w:val="1"/>
      <w:numFmt w:val="bullet"/>
      <w:lvlText w:val=""/>
      <w:lvlJc w:val="left"/>
      <w:pPr>
        <w:ind w:left="4102" w:hanging="360"/>
      </w:pPr>
      <w:rPr>
        <w:rFonts w:ascii="Wingdings" w:hAnsi="Wingdings" w:hint="default"/>
      </w:rPr>
    </w:lvl>
    <w:lvl w:ilvl="6" w:tplc="18090001">
      <w:start w:val="1"/>
      <w:numFmt w:val="bullet"/>
      <w:lvlText w:val=""/>
      <w:lvlJc w:val="left"/>
      <w:pPr>
        <w:ind w:left="4822" w:hanging="360"/>
      </w:pPr>
      <w:rPr>
        <w:rFonts w:ascii="Symbol" w:hAnsi="Symbol" w:hint="default"/>
      </w:rPr>
    </w:lvl>
    <w:lvl w:ilvl="7" w:tplc="18090003">
      <w:start w:val="1"/>
      <w:numFmt w:val="bullet"/>
      <w:lvlText w:val="o"/>
      <w:lvlJc w:val="left"/>
      <w:pPr>
        <w:ind w:left="5542" w:hanging="360"/>
      </w:pPr>
      <w:rPr>
        <w:rFonts w:ascii="Courier New" w:hAnsi="Courier New" w:cs="Courier New" w:hint="default"/>
      </w:rPr>
    </w:lvl>
    <w:lvl w:ilvl="8" w:tplc="18090005">
      <w:start w:val="1"/>
      <w:numFmt w:val="bullet"/>
      <w:lvlText w:val=""/>
      <w:lvlJc w:val="left"/>
      <w:pPr>
        <w:ind w:left="6262" w:hanging="360"/>
      </w:pPr>
      <w:rPr>
        <w:rFonts w:ascii="Wingdings" w:hAnsi="Wingdings" w:hint="default"/>
      </w:rPr>
    </w:lvl>
  </w:abstractNum>
  <w:abstractNum w:abstractNumId="7" w15:restartNumberingAfterBreak="0">
    <w:nsid w:val="7ABC42AC"/>
    <w:multiLevelType w:val="hybridMultilevel"/>
    <w:tmpl w:val="27BCD24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55004205">
    <w:abstractNumId w:val="7"/>
  </w:num>
  <w:num w:numId="2" w16cid:durableId="372923691">
    <w:abstractNumId w:val="1"/>
  </w:num>
  <w:num w:numId="3" w16cid:durableId="368066075">
    <w:abstractNumId w:val="4"/>
  </w:num>
  <w:num w:numId="4" w16cid:durableId="2107261936">
    <w:abstractNumId w:val="0"/>
  </w:num>
  <w:num w:numId="5" w16cid:durableId="416563669">
    <w:abstractNumId w:val="5"/>
  </w:num>
  <w:num w:numId="6" w16cid:durableId="798039339">
    <w:abstractNumId w:val="3"/>
  </w:num>
  <w:num w:numId="7" w16cid:durableId="1111124463">
    <w:abstractNumId w:val="2"/>
  </w:num>
  <w:num w:numId="8" w16cid:durableId="7937871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1E"/>
    <w:rsid w:val="000019B6"/>
    <w:rsid w:val="0001351E"/>
    <w:rsid w:val="00045355"/>
    <w:rsid w:val="00045B60"/>
    <w:rsid w:val="00076B6A"/>
    <w:rsid w:val="001042CC"/>
    <w:rsid w:val="00131DDE"/>
    <w:rsid w:val="00133D7D"/>
    <w:rsid w:val="0016618A"/>
    <w:rsid w:val="00166665"/>
    <w:rsid w:val="001B5254"/>
    <w:rsid w:val="001C05D9"/>
    <w:rsid w:val="001F5157"/>
    <w:rsid w:val="00276DB3"/>
    <w:rsid w:val="002916A4"/>
    <w:rsid w:val="002D798C"/>
    <w:rsid w:val="00322763"/>
    <w:rsid w:val="00322C3C"/>
    <w:rsid w:val="00353509"/>
    <w:rsid w:val="003C2E3B"/>
    <w:rsid w:val="003D5825"/>
    <w:rsid w:val="003E086B"/>
    <w:rsid w:val="003E5BD3"/>
    <w:rsid w:val="00410FAB"/>
    <w:rsid w:val="00493381"/>
    <w:rsid w:val="004B0A13"/>
    <w:rsid w:val="004C3B08"/>
    <w:rsid w:val="004F00BD"/>
    <w:rsid w:val="004F6EEC"/>
    <w:rsid w:val="005260E7"/>
    <w:rsid w:val="00544EEB"/>
    <w:rsid w:val="00572272"/>
    <w:rsid w:val="00581EE2"/>
    <w:rsid w:val="0059587C"/>
    <w:rsid w:val="005B42C4"/>
    <w:rsid w:val="00621A98"/>
    <w:rsid w:val="0064069B"/>
    <w:rsid w:val="0066120A"/>
    <w:rsid w:val="00670609"/>
    <w:rsid w:val="00672408"/>
    <w:rsid w:val="006E6C6E"/>
    <w:rsid w:val="00702B8C"/>
    <w:rsid w:val="007043D8"/>
    <w:rsid w:val="00712D43"/>
    <w:rsid w:val="00716425"/>
    <w:rsid w:val="007251FD"/>
    <w:rsid w:val="00730276"/>
    <w:rsid w:val="007470B8"/>
    <w:rsid w:val="007617E9"/>
    <w:rsid w:val="007A571A"/>
    <w:rsid w:val="007A61AC"/>
    <w:rsid w:val="007D4C34"/>
    <w:rsid w:val="007F0863"/>
    <w:rsid w:val="007F409A"/>
    <w:rsid w:val="007F462A"/>
    <w:rsid w:val="0086779F"/>
    <w:rsid w:val="00875FFA"/>
    <w:rsid w:val="008912E2"/>
    <w:rsid w:val="008A100D"/>
    <w:rsid w:val="008B42FD"/>
    <w:rsid w:val="008D073A"/>
    <w:rsid w:val="008E5BED"/>
    <w:rsid w:val="009247A8"/>
    <w:rsid w:val="00933A1D"/>
    <w:rsid w:val="00937549"/>
    <w:rsid w:val="00963A86"/>
    <w:rsid w:val="009821D2"/>
    <w:rsid w:val="00992DF1"/>
    <w:rsid w:val="009B04CC"/>
    <w:rsid w:val="009D230B"/>
    <w:rsid w:val="009D6E21"/>
    <w:rsid w:val="009F79E9"/>
    <w:rsid w:val="00A1323D"/>
    <w:rsid w:val="00A138B1"/>
    <w:rsid w:val="00A157D6"/>
    <w:rsid w:val="00A23206"/>
    <w:rsid w:val="00A246D1"/>
    <w:rsid w:val="00A344DE"/>
    <w:rsid w:val="00A67665"/>
    <w:rsid w:val="00A7522C"/>
    <w:rsid w:val="00A775F0"/>
    <w:rsid w:val="00AA7F9E"/>
    <w:rsid w:val="00AB399F"/>
    <w:rsid w:val="00AC11FE"/>
    <w:rsid w:val="00AC3DCB"/>
    <w:rsid w:val="00AF6D3F"/>
    <w:rsid w:val="00B2082F"/>
    <w:rsid w:val="00B41AF1"/>
    <w:rsid w:val="00B541A5"/>
    <w:rsid w:val="00B84D69"/>
    <w:rsid w:val="00B8592A"/>
    <w:rsid w:val="00BA1F2A"/>
    <w:rsid w:val="00BB2EB1"/>
    <w:rsid w:val="00BB2FDF"/>
    <w:rsid w:val="00BB518F"/>
    <w:rsid w:val="00BD42C1"/>
    <w:rsid w:val="00BD6879"/>
    <w:rsid w:val="00BE0E6F"/>
    <w:rsid w:val="00BE70A9"/>
    <w:rsid w:val="00BF21B6"/>
    <w:rsid w:val="00C00D86"/>
    <w:rsid w:val="00C27AA5"/>
    <w:rsid w:val="00C46E5E"/>
    <w:rsid w:val="00C51850"/>
    <w:rsid w:val="00C704CE"/>
    <w:rsid w:val="00CA1764"/>
    <w:rsid w:val="00CA3CA2"/>
    <w:rsid w:val="00CA602F"/>
    <w:rsid w:val="00CD33B5"/>
    <w:rsid w:val="00D2206D"/>
    <w:rsid w:val="00D27CE7"/>
    <w:rsid w:val="00D320F1"/>
    <w:rsid w:val="00D773EA"/>
    <w:rsid w:val="00D87D99"/>
    <w:rsid w:val="00D87FC8"/>
    <w:rsid w:val="00D93792"/>
    <w:rsid w:val="00D976B9"/>
    <w:rsid w:val="00DA3612"/>
    <w:rsid w:val="00DA7084"/>
    <w:rsid w:val="00DC232A"/>
    <w:rsid w:val="00E46F75"/>
    <w:rsid w:val="00E50404"/>
    <w:rsid w:val="00E544E3"/>
    <w:rsid w:val="00E5794D"/>
    <w:rsid w:val="00E846E2"/>
    <w:rsid w:val="00E9284B"/>
    <w:rsid w:val="00EB1A8D"/>
    <w:rsid w:val="00EC4672"/>
    <w:rsid w:val="00EC5BF8"/>
    <w:rsid w:val="00ED2509"/>
    <w:rsid w:val="00EE564A"/>
    <w:rsid w:val="00EF14E9"/>
    <w:rsid w:val="00EF39EA"/>
    <w:rsid w:val="00F01BF2"/>
    <w:rsid w:val="00F65B72"/>
    <w:rsid w:val="00FD3DCE"/>
    <w:rsid w:val="00FE4A8A"/>
    <w:rsid w:val="014F5056"/>
    <w:rsid w:val="07689654"/>
    <w:rsid w:val="10F85774"/>
    <w:rsid w:val="1129F174"/>
    <w:rsid w:val="169D2B24"/>
    <w:rsid w:val="197B93E2"/>
    <w:rsid w:val="1A32ED7B"/>
    <w:rsid w:val="1CACABB1"/>
    <w:rsid w:val="1E06294E"/>
    <w:rsid w:val="267B2401"/>
    <w:rsid w:val="27FABA7C"/>
    <w:rsid w:val="2A2B9E51"/>
    <w:rsid w:val="2C6E5200"/>
    <w:rsid w:val="2E79A9DA"/>
    <w:rsid w:val="3136A577"/>
    <w:rsid w:val="325F1890"/>
    <w:rsid w:val="35821CF1"/>
    <w:rsid w:val="3EDE64C9"/>
    <w:rsid w:val="41F8044E"/>
    <w:rsid w:val="43362988"/>
    <w:rsid w:val="43B9C9E7"/>
    <w:rsid w:val="49AC85A5"/>
    <w:rsid w:val="4F04E6B3"/>
    <w:rsid w:val="4FB5049D"/>
    <w:rsid w:val="500C9359"/>
    <w:rsid w:val="53BCE898"/>
    <w:rsid w:val="5AFF3A9D"/>
    <w:rsid w:val="5CC7301F"/>
    <w:rsid w:val="5FA90780"/>
    <w:rsid w:val="5FDEAA73"/>
    <w:rsid w:val="66C6DE2F"/>
    <w:rsid w:val="699B05E4"/>
    <w:rsid w:val="70847F78"/>
    <w:rsid w:val="76E18F7C"/>
    <w:rsid w:val="789733BD"/>
    <w:rsid w:val="7B495D96"/>
    <w:rsid w:val="7E57270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AC10B"/>
  <w15:chartTrackingRefBased/>
  <w15:docId w15:val="{0BB5548D-FFB4-4B39-8F92-8D11A8E4B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C1"/>
    <w:pPr>
      <w:spacing w:after="0" w:line="240" w:lineRule="auto"/>
    </w:pPr>
    <w:rPr>
      <w:rFonts w:eastAsiaTheme="minorEastAsia"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51E"/>
    <w:pPr>
      <w:ind w:left="720"/>
      <w:contextualSpacing/>
    </w:pPr>
  </w:style>
  <w:style w:type="table" w:styleId="GridTable6Colorful-Accent4">
    <w:name w:val="Grid Table 6 Colorful Accent 4"/>
    <w:basedOn w:val="TableNormal"/>
    <w:uiPriority w:val="51"/>
    <w:rsid w:val="0001351E"/>
    <w:pPr>
      <w:spacing w:after="0" w:line="240" w:lineRule="auto"/>
    </w:pPr>
    <w:rPr>
      <w:rFonts w:eastAsiaTheme="minorEastAsia" w:cs="Times New Roman"/>
      <w:color w:val="BF8F00" w:themeColor="accent4" w:themeShade="BF"/>
      <w:kern w:val="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Hyperlink">
    <w:name w:val="Hyperlink"/>
    <w:basedOn w:val="DefaultParagraphFont"/>
    <w:uiPriority w:val="99"/>
    <w:unhideWhenUsed/>
    <w:rsid w:val="0001351E"/>
    <w:rPr>
      <w:color w:val="0563C1" w:themeColor="hyperlink"/>
      <w:u w:val="single"/>
    </w:rPr>
  </w:style>
  <w:style w:type="character" w:styleId="UnresolvedMention">
    <w:name w:val="Unresolved Mention"/>
    <w:basedOn w:val="DefaultParagraphFont"/>
    <w:uiPriority w:val="99"/>
    <w:semiHidden/>
    <w:unhideWhenUsed/>
    <w:rsid w:val="0001351E"/>
    <w:rPr>
      <w:color w:val="605E5C"/>
      <w:shd w:val="clear" w:color="auto" w:fill="E1DFDD"/>
    </w:rPr>
  </w:style>
  <w:style w:type="paragraph" w:customStyle="1" w:styleId="Default">
    <w:name w:val="Default"/>
    <w:rsid w:val="002D798C"/>
    <w:pPr>
      <w:autoSpaceDE w:val="0"/>
      <w:autoSpaceDN w:val="0"/>
      <w:adjustRightInd w:val="0"/>
      <w:spacing w:after="0" w:line="240" w:lineRule="auto"/>
    </w:pPr>
    <w:rPr>
      <w:rFonts w:ascii="Bookman Old Style" w:eastAsiaTheme="minorEastAsia" w:hAnsi="Bookman Old Style" w:cs="Bookman Old Style"/>
      <w:color w:val="000000"/>
      <w:kern w:val="0"/>
      <w:sz w:val="24"/>
      <w:szCs w:val="24"/>
      <w14:ligatures w14:val="none"/>
    </w:rPr>
  </w:style>
  <w:style w:type="table" w:styleId="TableGrid">
    <w:name w:val="Table Grid"/>
    <w:basedOn w:val="TableNormal"/>
    <w:uiPriority w:val="39"/>
    <w:rsid w:val="00ED2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47A8"/>
    <w:pPr>
      <w:tabs>
        <w:tab w:val="center" w:pos="4513"/>
        <w:tab w:val="right" w:pos="9026"/>
      </w:tabs>
    </w:pPr>
  </w:style>
  <w:style w:type="character" w:customStyle="1" w:styleId="HeaderChar">
    <w:name w:val="Header Char"/>
    <w:basedOn w:val="DefaultParagraphFont"/>
    <w:link w:val="Header"/>
    <w:uiPriority w:val="99"/>
    <w:rsid w:val="009247A8"/>
    <w:rPr>
      <w:rFonts w:eastAsiaTheme="minorEastAsia" w:cs="Times New Roman"/>
      <w:kern w:val="0"/>
      <w:sz w:val="24"/>
      <w:szCs w:val="24"/>
      <w14:ligatures w14:val="none"/>
    </w:rPr>
  </w:style>
  <w:style w:type="paragraph" w:styleId="Footer">
    <w:name w:val="footer"/>
    <w:basedOn w:val="Normal"/>
    <w:link w:val="FooterChar"/>
    <w:uiPriority w:val="99"/>
    <w:unhideWhenUsed/>
    <w:rsid w:val="009247A8"/>
    <w:pPr>
      <w:tabs>
        <w:tab w:val="center" w:pos="4513"/>
        <w:tab w:val="right" w:pos="9026"/>
      </w:tabs>
    </w:pPr>
  </w:style>
  <w:style w:type="character" w:customStyle="1" w:styleId="FooterChar">
    <w:name w:val="Footer Char"/>
    <w:basedOn w:val="DefaultParagraphFont"/>
    <w:link w:val="Footer"/>
    <w:uiPriority w:val="99"/>
    <w:rsid w:val="009247A8"/>
    <w:rPr>
      <w:rFonts w:eastAsiaTheme="minorEastAsia" w:cs="Times New Roman"/>
      <w:kern w:val="0"/>
      <w:sz w:val="24"/>
      <w:szCs w:val="24"/>
      <w14:ligatures w14:val="none"/>
    </w:rPr>
  </w:style>
  <w:style w:type="table" w:styleId="GridTable6Colorful-Accent1">
    <w:name w:val="Grid Table 6 Colorful Accent 1"/>
    <w:basedOn w:val="TableNormal"/>
    <w:uiPriority w:val="51"/>
    <w:rsid w:val="00E5794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5B42C4"/>
    <w:pPr>
      <w:spacing w:after="0" w:line="240" w:lineRule="auto"/>
    </w:pPr>
    <w:rPr>
      <w:rFonts w:eastAsiaTheme="minorEastAsia" w:cs="Times New Roman"/>
      <w:kern w:val="0"/>
      <w:sz w:val="24"/>
      <w:szCs w:val="24"/>
      <w14:ligatures w14:val="none"/>
    </w:rPr>
  </w:style>
  <w:style w:type="character" w:styleId="FollowedHyperlink">
    <w:name w:val="FollowedHyperlink"/>
    <w:basedOn w:val="DefaultParagraphFont"/>
    <w:uiPriority w:val="99"/>
    <w:semiHidden/>
    <w:unhideWhenUsed/>
    <w:rsid w:val="005B42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meathcoco.ie/en/ourservices/communitydevelopment/lcdc/"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pn@westmeathcoco.i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pn@westmeathcoco.i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nfo@westmeathpp.ie" TargetMode="External"/><Relationship Id="rId4" Type="http://schemas.openxmlformats.org/officeDocument/2006/relationships/webSettings" Target="webSettings.xml"/><Relationship Id="rId9" Type="http://schemas.openxmlformats.org/officeDocument/2006/relationships/hyperlink" Target="mailto:ppn@westmeathcoco.i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829</Words>
  <Characters>4726</Characters>
  <Application>Microsoft Office Word</Application>
  <DocSecurity>0</DocSecurity>
  <Lines>39</Lines>
  <Paragraphs>11</Paragraphs>
  <ScaleCrop>false</ScaleCrop>
  <Company>Westmeath County Council</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Ahern</dc:creator>
  <cp:keywords/>
  <dc:description/>
  <cp:lastModifiedBy>Edel Ennis</cp:lastModifiedBy>
  <cp:revision>5</cp:revision>
  <dcterms:created xsi:type="dcterms:W3CDTF">2026-08-10T14:04:00Z</dcterms:created>
  <dcterms:modified xsi:type="dcterms:W3CDTF">2026-09-14T14:59:00Z</dcterms:modified>
</cp:coreProperties>
</file>